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EB" w:rsidRDefault="009146EB">
      <w:pPr>
        <w:jc w:val="center"/>
        <w:rPr>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3" w:type="dxa"/>
          <w:bottom w:w="113" w:type="dxa"/>
        </w:tblCellMar>
        <w:tblLook w:val="0000" w:firstRow="0" w:lastRow="0" w:firstColumn="0" w:lastColumn="0" w:noHBand="0" w:noVBand="0"/>
      </w:tblPr>
      <w:tblGrid>
        <w:gridCol w:w="3400"/>
        <w:gridCol w:w="6121"/>
      </w:tblGrid>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C4BC96"/>
            <w:tcMar>
              <w:left w:w="73" w:type="dxa"/>
            </w:tcMar>
          </w:tcPr>
          <w:p w:rsidR="009146EB" w:rsidRDefault="00122052">
            <w:pPr>
              <w:jc w:val="center"/>
              <w:rPr>
                <w:b/>
              </w:rPr>
            </w:pPr>
            <w:r>
              <w:rPr>
                <w:b/>
              </w:rPr>
              <w:t>PRAKTIKBESKRIVELSE</w:t>
            </w:r>
          </w:p>
          <w:p w:rsidR="009146EB" w:rsidRDefault="00122052">
            <w:pPr>
              <w:spacing w:after="120" w:line="240" w:lineRule="auto"/>
              <w:rPr>
                <w:b/>
              </w:rPr>
            </w:pPr>
            <w:r>
              <w:rPr>
                <w:b/>
              </w:rPr>
              <w:t>Bekendtgørelse nr. 211 af 6/3/2014 om uddannelse til professionsbachelor som pædagog, med virkning fra 1. august 2014.</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Beskrivelse af praktikstedet:</w:t>
            </w:r>
          </w:p>
          <w:p w:rsidR="009146EB" w:rsidRDefault="00122052">
            <w:r>
              <w:t>Institutionens navn:</w:t>
            </w:r>
          </w:p>
          <w:p w:rsidR="009146EB" w:rsidRDefault="00122052">
            <w:r>
              <w:t>Adresse:</w:t>
            </w:r>
          </w:p>
          <w:p w:rsidR="009146EB" w:rsidRDefault="00122052">
            <w:r>
              <w:t>Postnr. og By:</w:t>
            </w:r>
          </w:p>
          <w:p w:rsidR="009146EB" w:rsidRDefault="00122052">
            <w:r>
              <w:t>Tlf.nr.:</w:t>
            </w:r>
          </w:p>
          <w:p w:rsidR="009146EB" w:rsidRDefault="00122052">
            <w:r>
              <w:t>Institutionens E-mail:</w:t>
            </w:r>
          </w:p>
          <w:p w:rsidR="009146EB" w:rsidRDefault="00122052">
            <w:r>
              <w:t xml:space="preserve">Hjemmeside adr.: </w:t>
            </w:r>
          </w:p>
          <w:p w:rsidR="009146EB" w:rsidRDefault="00122052">
            <w:r>
              <w:t>Institutionsleder:</w:t>
            </w:r>
          </w:p>
          <w:p w:rsidR="009146EB" w:rsidRDefault="00122052">
            <w:r>
              <w:t>Kontaktperson for praktik i pædagoguddannelsen:</w:t>
            </w:r>
          </w:p>
          <w:p w:rsidR="009146EB" w:rsidRDefault="00122052">
            <w:r>
              <w:t xml:space="preserve">Kommunal: </w:t>
            </w:r>
          </w:p>
          <w:p w:rsidR="009146EB" w:rsidRDefault="00122052">
            <w:r>
              <w:t xml:space="preserve">Privat: </w:t>
            </w:r>
          </w:p>
          <w:p w:rsidR="009146EB" w:rsidRDefault="00122052">
            <w:r>
              <w:t>Regional:</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9146EB"/>
          <w:p w:rsidR="009146EB" w:rsidRDefault="00122052">
            <w:r>
              <w:t>Børnekompasset – Jagtvænger/Kjærgaarden</w:t>
            </w:r>
          </w:p>
          <w:p w:rsidR="009146EB" w:rsidRDefault="00122052">
            <w:r>
              <w:t>Jagtvænget 34/Bytoften 1</w:t>
            </w:r>
          </w:p>
          <w:p w:rsidR="009146EB" w:rsidRDefault="00122052">
            <w:r>
              <w:t>6710 Esbjerg N</w:t>
            </w:r>
          </w:p>
          <w:p w:rsidR="009146EB" w:rsidRDefault="00122052">
            <w:r>
              <w:t>76162790</w:t>
            </w:r>
          </w:p>
          <w:p w:rsidR="009146EB" w:rsidRDefault="00122052">
            <w:r>
              <w:t>marj@esbjergkommune.dk</w:t>
            </w:r>
          </w:p>
          <w:p w:rsidR="009146EB" w:rsidRDefault="00990868">
            <w:pPr>
              <w:rPr>
                <w:rStyle w:val="Hyperlink"/>
              </w:rPr>
            </w:pPr>
            <w:hyperlink r:id="rId7">
              <w:r w:rsidR="00122052">
                <w:rPr>
                  <w:rStyle w:val="Hyperlink"/>
                </w:rPr>
                <w:t>www.boernekompassetesbjerg.dk</w:t>
              </w:r>
            </w:hyperlink>
          </w:p>
          <w:p w:rsidR="009146EB" w:rsidRDefault="00122052">
            <w:r>
              <w:t>Marianne Jørgensen</w:t>
            </w:r>
          </w:p>
          <w:p w:rsidR="009146EB" w:rsidRDefault="00122052">
            <w:pPr>
              <w:rPr>
                <w:color w:val="000000"/>
              </w:rPr>
            </w:pPr>
            <w:r>
              <w:rPr>
                <w:color w:val="000000"/>
              </w:rPr>
              <w:t>Marianne Jørgensen</w:t>
            </w:r>
          </w:p>
          <w:p w:rsidR="009146EB" w:rsidRDefault="009146EB"/>
          <w:p w:rsidR="00220DB2" w:rsidRDefault="00122052" w:rsidP="00220DB2">
            <w:pPr>
              <w:rPr>
                <w:rFonts w:cs="Verdana"/>
              </w:rPr>
            </w:pPr>
            <w:r>
              <w:t>Børnekompasset er en selvejende institution under</w:t>
            </w:r>
            <w:r>
              <w:rPr>
                <w:rFonts w:cs="Verdana"/>
              </w:rPr>
              <w:t xml:space="preserve"> </w:t>
            </w:r>
            <w:r w:rsidR="00220DB2">
              <w:rPr>
                <w:rFonts w:cs="Verdana"/>
              </w:rPr>
              <w:t>DLO.</w:t>
            </w:r>
          </w:p>
          <w:p w:rsidR="009146EB" w:rsidRDefault="00122052" w:rsidP="00220DB2">
            <w:pPr>
              <w:rPr>
                <w:rFonts w:cs="Verdana"/>
              </w:rPr>
            </w:pPr>
            <w:r>
              <w:rPr>
                <w:rFonts w:cs="Verdana"/>
              </w:rPr>
              <w:t>Vi er en sammenlagt institution, bestående af Jagtvæng</w:t>
            </w:r>
            <w:r w:rsidR="00A324D0">
              <w:rPr>
                <w:rFonts w:cs="Verdana"/>
              </w:rPr>
              <w:t>et og Kjærgården, på to matrikler (afstanden er ca. 1 km)</w:t>
            </w:r>
            <w:r>
              <w:rPr>
                <w:rFonts w:cs="Verdana"/>
              </w:rPr>
              <w:t>. Vi har fælles personalemøder, hjemmeside og samarbejder i dagligdagen så meget som muligt. I ferieperioderne er vi ofte hele institutionen på Jagtvænget, hvilket giver en række pædagogiske fordele. Vi får et kendskab til hinandens praksis, og de forskellige ressourcer der er i de to personalegrupper. Derudover opstår der en unik mulighed for at få et andet blik på samspillet mellem børn og voksne i de</w:t>
            </w:r>
            <w:r w:rsidR="00A324D0">
              <w:rPr>
                <w:rFonts w:cs="Verdana"/>
              </w:rPr>
              <w:t xml:space="preserve"> enkelte</w:t>
            </w:r>
            <w:r>
              <w:rPr>
                <w:rFonts w:cs="Verdana"/>
              </w:rPr>
              <w:t xml:space="preserve"> huse.</w:t>
            </w:r>
          </w:p>
        </w:tc>
      </w:tr>
      <w:tr w:rsidR="009146EB">
        <w:trPr>
          <w:trHeight w:val="2710"/>
        </w:trPr>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 xml:space="preserve">Institutionstype/ </w:t>
            </w:r>
            <w:r>
              <w:rPr>
                <w:b/>
              </w:rPr>
              <w:br/>
              <w:t>foranstaltning</w:t>
            </w:r>
          </w:p>
          <w:p w:rsidR="009146EB" w:rsidRDefault="00122052">
            <w:r>
              <w:t>Antal børn/unge /voksne</w:t>
            </w:r>
          </w:p>
          <w:p w:rsidR="009146EB" w:rsidRDefault="00122052">
            <w:r>
              <w:t xml:space="preserve">Aldersgruppe </w:t>
            </w:r>
          </w:p>
          <w:p w:rsidR="009146EB" w:rsidRDefault="009146EB"/>
          <w:p w:rsidR="009146EB" w:rsidRDefault="00122052">
            <w:r>
              <w:t>Antal stuer / afdelinger</w:t>
            </w:r>
          </w:p>
          <w:p w:rsidR="009146EB" w:rsidRDefault="009146EB"/>
          <w:p w:rsidR="009146EB" w:rsidRDefault="009146EB"/>
          <w:p w:rsidR="009146EB" w:rsidRDefault="009146EB"/>
          <w:p w:rsidR="009146EB" w:rsidRDefault="00122052">
            <w:r>
              <w:t>Åbningstid</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lastRenderedPageBreak/>
              <w:t>I Børnekompasset er der både en vuggestue og en børnehave.</w:t>
            </w:r>
          </w:p>
          <w:p w:rsidR="009146EB" w:rsidRDefault="00122052">
            <w:r>
              <w:t>Der er ca. 17 vuggestuebørn og ca. 65 børnehavebørn.</w:t>
            </w:r>
          </w:p>
          <w:p w:rsidR="009146EB" w:rsidRDefault="00122052">
            <w:r>
              <w:t>I vuggestuen er børnene fra ca</w:t>
            </w:r>
            <w:r w:rsidR="00A324D0">
              <w:t>.</w:t>
            </w:r>
            <w:r>
              <w:t xml:space="preserve"> 0-3 år og i Børnehaven er børnene ca. 3-6 år.</w:t>
            </w:r>
          </w:p>
          <w:p w:rsidR="009146EB" w:rsidRDefault="009146EB"/>
          <w:p w:rsidR="009146EB" w:rsidRDefault="00122052">
            <w:r>
              <w:lastRenderedPageBreak/>
              <w:t>I Kjærgården er der to stuer Æggene (0-3 år) og Haletudserne (</w:t>
            </w:r>
            <w:r>
              <w:rPr>
                <w:color w:val="000000"/>
              </w:rPr>
              <w:t>3-4 år</w:t>
            </w:r>
            <w:r>
              <w:t>).</w:t>
            </w:r>
          </w:p>
          <w:p w:rsidR="009146EB" w:rsidRDefault="00122052">
            <w:r>
              <w:t>På Jagtvænget er</w:t>
            </w:r>
            <w:r w:rsidR="00A324D0">
              <w:t xml:space="preserve"> der tre stuer Blæksprutterne, Skibene og S</w:t>
            </w:r>
            <w:r>
              <w:t>øslangerne. Hele afdelingen er en børnehave.</w:t>
            </w:r>
          </w:p>
          <w:p w:rsidR="009146EB" w:rsidRDefault="00A324D0">
            <w:r>
              <w:t xml:space="preserve">Mandag - </w:t>
            </w:r>
            <w:r w:rsidR="00122052">
              <w:t xml:space="preserve"> onsdag: 6.15-16.45</w:t>
            </w:r>
          </w:p>
          <w:p w:rsidR="009146EB" w:rsidRDefault="00122052">
            <w:r>
              <w:t>Torsdag: 6.15-17.00</w:t>
            </w:r>
          </w:p>
          <w:p w:rsidR="009146EB" w:rsidRDefault="00122052">
            <w:r>
              <w:t>Fredag: 6.15-16.00</w:t>
            </w:r>
          </w:p>
        </w:tc>
      </w:tr>
      <w:tr w:rsidR="009146EB">
        <w:trPr>
          <w:trHeight w:val="660"/>
        </w:trPr>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lastRenderedPageBreak/>
              <w:t>Særlige forhold omkring ansættelsen:</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Pr="00A324D0" w:rsidRDefault="00122052">
            <w:pPr>
              <w:rPr>
                <w:b/>
              </w:rPr>
            </w:pPr>
            <w:r w:rsidRPr="00A324D0">
              <w:rPr>
                <w:b/>
              </w:rPr>
              <w:t xml:space="preserve">Institutionen holder ikke sommerferielukket. </w:t>
            </w:r>
          </w:p>
          <w:p w:rsidR="009146EB" w:rsidRDefault="00122052">
            <w:r>
              <w:t>Der</w:t>
            </w:r>
            <w:r w:rsidR="00A324D0">
              <w:t xml:space="preserve"> kan som regel være </w:t>
            </w:r>
            <w:r>
              <w:t>mulighed for, efter aftale, at samle timerne i praktikken p</w:t>
            </w:r>
            <w:r w:rsidR="00A324D0">
              <w:t>å fire dage, for at skabe en bedre ramme</w:t>
            </w:r>
            <w:r>
              <w:t xml:space="preserve"> for fordybelse, refleksion og skriftligt arbejde på den ugentlige fridag.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 xml:space="preserve">Ansatte </w:t>
            </w:r>
          </w:p>
          <w:p w:rsidR="009146EB" w:rsidRDefault="00122052">
            <w:r>
              <w:t>(pædagogiske faggrupper, andre faggrupper)</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Pædagoger</w:t>
            </w:r>
          </w:p>
          <w:p w:rsidR="009146EB" w:rsidRDefault="00122052">
            <w:r>
              <w:t>Pædagogmedhjælpere</w:t>
            </w:r>
          </w:p>
          <w:p w:rsidR="00A324D0" w:rsidRDefault="00122052">
            <w:r>
              <w:t>Pædagogisk assistente</w:t>
            </w:r>
            <w:r w:rsidR="00A324D0">
              <w:t>r</w:t>
            </w:r>
          </w:p>
          <w:p w:rsidR="00A324D0" w:rsidRDefault="00A324D0"/>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Praktikvejlederens kvalifikationer:</w:t>
            </w:r>
          </w:p>
          <w:p w:rsidR="009146EB" w:rsidRDefault="009146EB">
            <w:pPr>
              <w:rPr>
                <w:b/>
              </w:rPr>
            </w:pPr>
          </w:p>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lastRenderedPageBreak/>
              <w:t>Udfyldes af institutionen (Klik på firkanten og sæt x)</w:t>
            </w:r>
          </w:p>
          <w:p w:rsidR="009146EB" w:rsidRDefault="009146EB"/>
          <w:p w:rsidR="009146EB" w:rsidRDefault="00122052">
            <w:r>
              <w:t>Pædagog</w:t>
            </w:r>
            <w:r w:rsidR="00F64D60">
              <w:rPr>
                <w:noProof/>
                <w:lang w:eastAsia="da-DK"/>
              </w:rPr>
              <mc:AlternateContent>
                <mc:Choice Requires="wps">
                  <w:drawing>
                    <wp:anchor distT="0" distB="0" distL="114300" distR="114300" simplePos="0" relativeHeight="251649536" behindDoc="0" locked="0" layoutInCell="1" allowOverlap="1">
                      <wp:simplePos x="0" y="0"/>
                      <wp:positionH relativeFrom="column">
                        <wp:posOffset>2455545</wp:posOffset>
                      </wp:positionH>
                      <wp:positionV relativeFrom="paragraph">
                        <wp:posOffset>8890</wp:posOffset>
                      </wp:positionV>
                      <wp:extent cx="228600" cy="228600"/>
                      <wp:effectExtent l="5080" t="6350" r="139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35pt;margin-top:.7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" strokeweight="0">
                      <v:textbox>
                        <w:txbxContent>
                          <w:p w:rsidR="009B2940" w:rsidRDefault="009B2940">
                            <w:pPr>
                              <w:pStyle w:val="Rammeindhold"/>
                            </w:pPr>
                            <w:r>
                              <w:t>+</w:t>
                            </w:r>
                          </w:p>
                        </w:txbxContent>
                      </v:textbox>
                    </v:rect>
                  </w:pict>
                </mc:Fallback>
              </mc:AlternateContent>
            </w:r>
          </w:p>
          <w:p w:rsidR="009146EB" w:rsidRDefault="00F64D60">
            <w:r>
              <w:rPr>
                <w:noProof/>
                <w:lang w:eastAsia="da-DK"/>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253365</wp:posOffset>
                      </wp:positionV>
                      <wp:extent cx="228600" cy="228600"/>
                      <wp:effectExtent l="8255" t="12065" r="1079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90868">
                                  <w:pPr>
                                    <w:pStyle w:val="Rammeindhold"/>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92.85pt;margin-top:19.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" strokeweight="0">
                      <v:textbox>
                        <w:txbxContent>
                          <w:p w:rsidR="009B2940" w:rsidRDefault="00990868">
                            <w:pPr>
                              <w:pStyle w:val="Rammeindhold"/>
                            </w:pPr>
                            <w:r>
                              <w:t>x</w:t>
                            </w:r>
                          </w:p>
                        </w:txbxContent>
                      </v:textbox>
                    </v:rect>
                  </w:pict>
                </mc:Fallback>
              </mc:AlternateContent>
            </w:r>
          </w:p>
          <w:p w:rsidR="009146EB" w:rsidRDefault="00122052">
            <w:r>
              <w:t>PD modul i praktikvejledning:</w:t>
            </w:r>
          </w:p>
          <w:p w:rsidR="009146EB" w:rsidRDefault="00F64D60">
            <w:r>
              <w:rPr>
                <w:noProof/>
                <w:lang w:eastAsia="da-DK"/>
              </w:rPr>
              <mc:AlternateContent>
                <mc:Choice Requires="wps">
                  <w:drawing>
                    <wp:anchor distT="0" distB="0" distL="114300" distR="114300" simplePos="0" relativeHeight="251651584" behindDoc="0" locked="0" layoutInCell="1" allowOverlap="1">
                      <wp:simplePos x="0" y="0"/>
                      <wp:positionH relativeFrom="column">
                        <wp:posOffset>2452370</wp:posOffset>
                      </wp:positionH>
                      <wp:positionV relativeFrom="paragraph">
                        <wp:posOffset>228600</wp:posOffset>
                      </wp:positionV>
                      <wp:extent cx="228600" cy="228600"/>
                      <wp:effectExtent l="11430" t="5715" r="762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93.1pt;margin-top:18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" strokeweight="0">
                      <v:textbox>
                        <w:txbxContent>
                          <w:p w:rsidR="009B2940" w:rsidRDefault="009B2940">
                            <w:pPr>
                              <w:pStyle w:val="Rammeindhold"/>
                            </w:pPr>
                            <w:r>
                              <w:t>+</w:t>
                            </w:r>
                          </w:p>
                        </w:txbxContent>
                      </v:textbox>
                    </v:rect>
                  </w:pict>
                </mc:Fallback>
              </mc:AlternateContent>
            </w:r>
          </w:p>
          <w:p w:rsidR="009146EB" w:rsidRDefault="00122052">
            <w:r>
              <w:t xml:space="preserve">Diplomuddannelse </w:t>
            </w:r>
          </w:p>
          <w:p w:rsidR="009146EB" w:rsidRDefault="00122052">
            <w:r>
              <w:t xml:space="preserve"> </w:t>
            </w:r>
            <w:bookmarkStart w:id="0" w:name="_GoBack"/>
            <w:bookmarkEnd w:id="0"/>
            <w:r w:rsidR="00F64D60">
              <w:rPr>
                <w:noProof/>
                <w:lang w:eastAsia="da-DK"/>
              </w:rPr>
              <mc:AlternateContent>
                <mc:Choice Requires="wps">
                  <w:drawing>
                    <wp:anchor distT="0" distB="0" distL="114300" distR="114300" simplePos="0" relativeHeight="251652608" behindDoc="0" locked="0" layoutInCell="1" allowOverlap="1">
                      <wp:simplePos x="0" y="0"/>
                      <wp:positionH relativeFrom="column">
                        <wp:posOffset>2452370</wp:posOffset>
                      </wp:positionH>
                      <wp:positionV relativeFrom="paragraph">
                        <wp:posOffset>224155</wp:posOffset>
                      </wp:positionV>
                      <wp:extent cx="228600" cy="228600"/>
                      <wp:effectExtent l="11430" t="10795" r="762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93.1pt;margin-top:1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" strokeweight="0">
                      <v:textbox>
                        <w:txbxContent>
                          <w:p w:rsidR="009B2940" w:rsidRDefault="009B2940">
                            <w:pPr>
                              <w:pStyle w:val="Rammeindhold"/>
                            </w:pPr>
                          </w:p>
                        </w:txbxContent>
                      </v:textbox>
                    </v:rect>
                  </w:pict>
                </mc:Fallback>
              </mc:AlternateContent>
            </w:r>
          </w:p>
          <w:p w:rsidR="009146EB" w:rsidRDefault="00122052">
            <w:r>
              <w:t>Andet/ andre uddannelser:</w:t>
            </w:r>
          </w:p>
          <w:p w:rsidR="009146EB" w:rsidRDefault="00122052">
            <w:r>
              <w:t>Navne:</w:t>
            </w:r>
          </w:p>
          <w:p w:rsidR="009146EB" w:rsidRDefault="00122052">
            <w:r>
              <w:t>Der er flere kvalificerede pædagoger der varetager vejledning.</w:t>
            </w:r>
          </w:p>
          <w:p w:rsidR="009146EB" w:rsidRDefault="009146EB"/>
          <w:p w:rsidR="009146EB" w:rsidRDefault="009146EB"/>
          <w:p w:rsidR="009146EB" w:rsidRDefault="009146EB"/>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r>
              <w:rPr>
                <w:b/>
              </w:rPr>
              <w:lastRenderedPageBreak/>
              <w:t>Formål</w:t>
            </w:r>
            <w:r>
              <w:t xml:space="preserve"> </w:t>
            </w:r>
          </w:p>
          <w:p w:rsidR="009146EB" w:rsidRDefault="00122052">
            <w:r>
              <w:t>jf. lovgrundlag.</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A324D0" w:rsidRDefault="00A324D0">
            <w:r>
              <w:t xml:space="preserve">Den pædagogiske praksis, som vi arbejder ud fra, har afsæt i dagtilbudsloven og lov om læreplaner. </w:t>
            </w:r>
          </w:p>
          <w:p w:rsidR="009146EB" w:rsidRDefault="00122052">
            <w:r>
              <w:t>Derudover vælger Esbjerg kommune to indsatsområder om året, som vi arbejder med i Børnekompas</w:t>
            </w:r>
            <w:r w:rsidR="00A324D0">
              <w:t>set</w:t>
            </w:r>
            <w:r>
              <w:t>:</w:t>
            </w:r>
          </w:p>
          <w:p w:rsidR="00A324D0" w:rsidRDefault="00A324D0">
            <w:r>
              <w:t xml:space="preserve">Se desuden: </w:t>
            </w:r>
          </w:p>
          <w:p w:rsidR="009146EB" w:rsidRDefault="00122052">
            <w:r>
              <w:t>Børnekompassets pædagogiske læreplaner:</w:t>
            </w:r>
          </w:p>
          <w:p w:rsidR="009146EB" w:rsidRDefault="00990868">
            <w:hyperlink r:id="rId8">
              <w:r w:rsidR="00122052">
                <w:rPr>
                  <w:rStyle w:val="Hyperlink"/>
                </w:rPr>
                <w:t>http://www.boernekompassetesbjerg.dk/laereplaner.asp</w:t>
              </w:r>
            </w:hyperlink>
            <w:r w:rsidR="00122052">
              <w:t xml:space="preserve"> </w:t>
            </w:r>
          </w:p>
          <w:p w:rsidR="009146EB" w:rsidRDefault="00220DB2">
            <w:r>
              <w:t>WWW.dlo.dk</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Karakteristik af brugergruppen:</w:t>
            </w:r>
          </w:p>
          <w:p w:rsidR="009146EB" w:rsidRDefault="00122052">
            <w:r>
              <w:t>Beskrivelse af den / de aktuelle børne- / bruger - /borgergruppe.</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 xml:space="preserve">Børnekompasset ligger i Hjerting i den nordlige del af Esbjerg. Børnene er </w:t>
            </w:r>
            <w:r w:rsidR="00A324D0">
              <w:t xml:space="preserve">overvejende </w:t>
            </w:r>
            <w:r>
              <w:t>velfungerende og samarbejdet med forældrene er godt, hvilket giver god mulighed for, at du som studerende, laver aktiviteter med fokus på læring og udvikling.</w:t>
            </w:r>
          </w:p>
          <w:p w:rsidR="009146EB" w:rsidRDefault="00122052">
            <w:r>
              <w:t>Vores udfordringer er at forældrene har store forventninger til børnenes dagligdag, og vi skal i kommunikationen med forældrene være tydelige omkring vores pædagogiske mål.</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b/>
              </w:rPr>
            </w:pPr>
            <w:r>
              <w:rPr>
                <w:rFonts w:cs="Tahoma"/>
                <w:b/>
              </w:rPr>
              <w:t>ARBEJDSMETODER:</w:t>
            </w:r>
          </w:p>
          <w:p w:rsidR="009146EB" w:rsidRDefault="00122052">
            <w:pPr>
              <w:rPr>
                <w:rFonts w:cs="Tahoma"/>
              </w:rPr>
            </w:pPr>
            <w:r>
              <w:rPr>
                <w:rFonts w:cs="Tahoma"/>
              </w:rPr>
              <w:t>Kort beskrivelse af praktikstedets pædagogiske praksis og teoretiske og metodiske grundlag (Uddybes senere i relation til uddannelsesplanens kompetencemål)</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pPr>
              <w:rPr>
                <w:rFonts w:cs="Verdana"/>
              </w:rPr>
            </w:pPr>
            <w:r>
              <w:rPr>
                <w:rFonts w:cs="Verdana"/>
              </w:rPr>
              <w:t>Vi arbejder ud fra en anerkendende pædagogik med stor vægt på det enkelte barns ressourcer og de enkelte gruppers styrker.</w:t>
            </w:r>
            <w:r w:rsidR="0025665E">
              <w:rPr>
                <w:rFonts w:cs="Verdana"/>
              </w:rPr>
              <w:t xml:space="preserve"> </w:t>
            </w:r>
            <w:r w:rsidR="00834E9F">
              <w:rPr>
                <w:rFonts w:cs="Verdana"/>
              </w:rPr>
              <w:t xml:space="preserve">Vores praksis tager overordnet set udgangspunkt i vores </w:t>
            </w:r>
            <w:r w:rsidR="00220DB2">
              <w:rPr>
                <w:rFonts w:cs="Verdana"/>
              </w:rPr>
              <w:t>læreplaner,</w:t>
            </w:r>
            <w:r w:rsidR="00834E9F">
              <w:rPr>
                <w:rFonts w:cs="Verdana"/>
              </w:rPr>
              <w:t xml:space="preserve"> hvor v</w:t>
            </w:r>
            <w:r w:rsidR="0025665E">
              <w:rPr>
                <w:rFonts w:cs="Verdana"/>
              </w:rPr>
              <w:t xml:space="preserve">i vægter den legende tilgang og tilrettelægger den pædagogiske praksis ud fra børnegruppernes generelle og aktuelle behov. </w:t>
            </w:r>
            <w:r>
              <w:rPr>
                <w:rFonts w:cs="Verdana"/>
              </w:rPr>
              <w:t xml:space="preserve"> Vores personalegruppe er sammensat af mange forskellige personligheder med hver deres interesse og styrke, hvilket gør at vi har mulighed for at rumme og favne børn og</w:t>
            </w:r>
            <w:r w:rsidR="0025665E">
              <w:rPr>
                <w:rFonts w:cs="Verdana"/>
              </w:rPr>
              <w:t xml:space="preserve"> forældres forskelligheder.</w:t>
            </w:r>
            <w:r>
              <w:rPr>
                <w:rFonts w:cs="Verdana"/>
              </w:rPr>
              <w:t xml:space="preserve"> </w:t>
            </w:r>
          </w:p>
          <w:p w:rsidR="009146EB" w:rsidRDefault="0025665E">
            <w:pPr>
              <w:rPr>
                <w:rFonts w:cs="Verdana"/>
              </w:rPr>
            </w:pPr>
            <w:r>
              <w:rPr>
                <w:rFonts w:cs="Verdana"/>
              </w:rPr>
              <w:t>Vi dyrker udelivet</w:t>
            </w:r>
            <w:r w:rsidR="00122052">
              <w:rPr>
                <w:rFonts w:cs="Verdana"/>
              </w:rPr>
              <w:t xml:space="preserve"> </w:t>
            </w:r>
            <w:r>
              <w:rPr>
                <w:rFonts w:cs="Verdana"/>
              </w:rPr>
              <w:t>og har en motorisk udfordrende legeplads med bla. en nybygget bålhytte. Vi har</w:t>
            </w:r>
            <w:r w:rsidR="00122052">
              <w:rPr>
                <w:rFonts w:cs="Verdana"/>
              </w:rPr>
              <w:t xml:space="preserve"> skov, strand og sø lige i nærheden, hvilket vi benytter meget. Vi har en minibus, som vi benytter til ture med</w:t>
            </w:r>
            <w:r>
              <w:rPr>
                <w:rFonts w:cs="Verdana"/>
              </w:rPr>
              <w:t xml:space="preserve"> mindre grupper, </w:t>
            </w:r>
            <w:r w:rsidR="00834E9F">
              <w:rPr>
                <w:rFonts w:cs="Verdana"/>
              </w:rPr>
              <w:t>hvilket giver</w:t>
            </w:r>
            <w:r w:rsidR="00122052">
              <w:rPr>
                <w:rFonts w:cs="Verdana"/>
              </w:rPr>
              <w:t xml:space="preserve"> </w:t>
            </w:r>
            <w:r>
              <w:rPr>
                <w:rFonts w:cs="Verdana"/>
              </w:rPr>
              <w:t xml:space="preserve">os en unik </w:t>
            </w:r>
            <w:r w:rsidR="00122052">
              <w:rPr>
                <w:rFonts w:cs="Verdana"/>
              </w:rPr>
              <w:t>mulighed for</w:t>
            </w:r>
            <w:r>
              <w:rPr>
                <w:rFonts w:cs="Verdana"/>
              </w:rPr>
              <w:t xml:space="preserve">, at bruge større dele af området, som </w:t>
            </w:r>
            <w:r w:rsidR="00122052">
              <w:rPr>
                <w:rFonts w:cs="Verdana"/>
              </w:rPr>
              <w:t xml:space="preserve">pædagogisk rum. I </w:t>
            </w:r>
            <w:r w:rsidR="00122052">
              <w:rPr>
                <w:rFonts w:cs="Verdana"/>
              </w:rPr>
              <w:lastRenderedPageBreak/>
              <w:t>Børnekompasset er der gode muligheder for kreative aktiviteter, herunder både teater, rytmik og musik og andre kreative udtryksformer.</w:t>
            </w:r>
          </w:p>
          <w:p w:rsidR="009146EB" w:rsidRDefault="00122052">
            <w:pPr>
              <w:rPr>
                <w:rFonts w:cs="Verdana"/>
              </w:rPr>
            </w:pPr>
            <w:r>
              <w:rPr>
                <w:rFonts w:cs="Verdana"/>
              </w:rPr>
              <w:t xml:space="preserve">Se hjemmesiden www.børnekompassetesbjerg.dk.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r>
              <w:rPr>
                <w:b/>
              </w:rPr>
              <w:lastRenderedPageBreak/>
              <w:t>Tværprofessionelt samarbejde in- og eksternt</w:t>
            </w:r>
            <w:r>
              <w:t xml:space="preserve">: </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Vi samarbejder tæt med ressourcepædagoger</w:t>
            </w:r>
            <w:r w:rsidR="00834E9F">
              <w:t>,</w:t>
            </w:r>
            <w:r>
              <w:t xml:space="preserve"> der er ansat af Esbjerg kommune. Derudover er der i perioder tilknyttet en talepædagog, psykologer og fysioterapeuter alt efter hvilke behov for understøttende tiltag</w:t>
            </w:r>
            <w:r w:rsidR="00834E9F">
              <w:t>,</w:t>
            </w:r>
            <w:r>
              <w:t xml:space="preserve"> der opstår i børnegruppen. </w:t>
            </w:r>
          </w:p>
          <w:p w:rsidR="009146EB" w:rsidRDefault="00834E9F">
            <w:r>
              <w:t>Børnekompasset arbejder sammen</w:t>
            </w:r>
            <w:r w:rsidR="00122052">
              <w:t xml:space="preserve"> med Hjerting skole og SFO</w:t>
            </w:r>
            <w:r>
              <w:t xml:space="preserve"> i et udvidet forpligtende samarbejde; </w:t>
            </w:r>
            <w:r w:rsidR="00122052">
              <w:t>for at sikre, at børnenes overgang fra børnehave til</w:t>
            </w:r>
            <w:r w:rsidR="00220DB2">
              <w:t xml:space="preserve"> skole bliver så god som mulig, med udgangspunkt i Smart skolestart.</w:t>
            </w:r>
          </w:p>
          <w:p w:rsidR="009146EB" w:rsidRDefault="00122052">
            <w:r>
              <w:t>Daginstitutionerne i Hjerting har et tæt samarbejde. Vi samarbejder bl.a. om at udvikle stimulerende sprogmiljøer og har en sproggruppe, hvor pædagoger på tværs af institutionerne sparre med hinanden. Vi samarbejder også i et kulturudvalg</w:t>
            </w:r>
            <w:r w:rsidR="00834E9F">
              <w:t>,</w:t>
            </w:r>
            <w:r>
              <w:t xml:space="preserve"> der årligt planlægger aktiviteter som </w:t>
            </w:r>
            <w:r w:rsidR="00834E9F">
              <w:t xml:space="preserve">strandrensning, karneval og drageflyvning, hvor vi er sammen med de andre institutioner i Hjerting. </w:t>
            </w:r>
          </w:p>
          <w:p w:rsidR="009146EB" w:rsidRDefault="00834E9F">
            <w:r>
              <w:t>Vi</w:t>
            </w:r>
            <w:r w:rsidR="00122052">
              <w:t xml:space="preserve"> samarbejde</w:t>
            </w:r>
            <w:r>
              <w:t xml:space="preserve">r </w:t>
            </w:r>
            <w:r w:rsidR="00122052">
              <w:t>med plejehjemmet, hvor vi besøger de ældre til fastelavn og de besøger os til høstfest.</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Arbejdsforhold</w:t>
            </w:r>
          </w:p>
          <w:p w:rsidR="009146EB" w:rsidRDefault="00122052">
            <w:r>
              <w:t>Forventes den studerende at arbejde alene?</w:t>
            </w:r>
          </w:p>
          <w:p w:rsidR="009146EB" w:rsidRDefault="00122052">
            <w:r>
              <w:t>Ved bekræftelse: Hvor meget og hvordan?</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Du kommer ikke til at være alene i institutionen, men i kortere perioder kommer du til a</w:t>
            </w:r>
            <w:r w:rsidR="00834E9F">
              <w:t>t arbejde alene på stuen. Hvilket giver dig</w:t>
            </w:r>
            <w:r>
              <w:t xml:space="preserve"> mulighed for</w:t>
            </w:r>
            <w:r w:rsidR="00834E9F">
              <w:t>,</w:t>
            </w:r>
            <w:r>
              <w:t xml:space="preserve"> at få den udfordring</w:t>
            </w:r>
            <w:r w:rsidR="00834E9F">
              <w:t>,</w:t>
            </w:r>
            <w:r>
              <w:t xml:space="preserve"> det er både at arbejde selvstændigt med en børnegruppe og samarbejde med andre om at tilrettelægge og udvikle den pædagogiske praksis.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Øvrige oplysninger</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Pr="001B3965" w:rsidRDefault="001B3965" w:rsidP="00220DB2">
            <w:pPr>
              <w:rPr>
                <w:color w:val="000000" w:themeColor="text1"/>
              </w:rPr>
            </w:pPr>
            <w:r w:rsidRPr="001B3965">
              <w:rPr>
                <w:color w:val="000000" w:themeColor="text1"/>
              </w:rPr>
              <w:t>Børnekompasset</w:t>
            </w:r>
            <w:r>
              <w:rPr>
                <w:color w:val="000000" w:themeColor="text1"/>
              </w:rPr>
              <w:t xml:space="preserve"> er en selvejende da</w:t>
            </w:r>
            <w:r w:rsidR="00220DB2">
              <w:rPr>
                <w:color w:val="000000" w:themeColor="text1"/>
              </w:rPr>
              <w:t xml:space="preserve">ginstitution med tilknytning til DLO. </w:t>
            </w:r>
            <w:r>
              <w:rPr>
                <w:color w:val="000000" w:themeColor="text1"/>
              </w:rPr>
              <w:t xml:space="preserve">Det betyder, at vi er en juridisk enhed og at bestyrelsen er vores arbejdsgiver. Vi har driftsaftale med Esbjerg Kommune, det vil sige at vi har samme økonomi som de kommunale institutioner og er en del af den kommunale pladsanvisning, men at vi har en udvidet grad af selvbestemmelse. </w:t>
            </w:r>
          </w:p>
        </w:tc>
      </w:tr>
    </w:tbl>
    <w:p w:rsidR="009146EB" w:rsidRDefault="009146EB">
      <w:pPr>
        <w:jc w:val="center"/>
        <w:rPr>
          <w:b/>
        </w:rPr>
      </w:pPr>
    </w:p>
    <w:p w:rsidR="009146EB" w:rsidRDefault="009146EB"/>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8" w:type="dxa"/>
          <w:bottom w:w="113" w:type="dxa"/>
        </w:tblCellMar>
        <w:tblLook w:val="0000" w:firstRow="0" w:lastRow="0" w:firstColumn="0" w:lastColumn="0" w:noHBand="0" w:noVBand="0"/>
      </w:tblPr>
      <w:tblGrid>
        <w:gridCol w:w="2904"/>
        <w:gridCol w:w="3106"/>
        <w:gridCol w:w="3506"/>
      </w:tblGrid>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pStyle w:val="Litra"/>
              <w:pageBreakBefore/>
              <w:jc w:val="center"/>
              <w:rPr>
                <w:rFonts w:ascii="Verdana" w:hAnsi="Verdana"/>
                <w:b/>
                <w:sz w:val="20"/>
              </w:rPr>
            </w:pPr>
            <w:r>
              <w:rPr>
                <w:rFonts w:ascii="Verdana" w:hAnsi="Verdana"/>
                <w:b/>
                <w:sz w:val="20"/>
              </w:rPr>
              <w:lastRenderedPageBreak/>
              <w:t>Uddannelsesplan for de 4 praktikperioder</w:t>
            </w:r>
          </w:p>
          <w:p w:rsidR="009146EB" w:rsidRDefault="00122052">
            <w:r>
              <w:t>Praktikstedet skal jf. bekendtgørelsen §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9146EB">
        <w:trPr>
          <w:trHeight w:val="4780"/>
        </w:trPr>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hd w:val="clear" w:color="auto" w:fill="EEECE1"/>
              <w:spacing w:line="360" w:lineRule="auto"/>
              <w:rPr>
                <w:b/>
              </w:rPr>
            </w:pPr>
            <w:r>
              <w:rPr>
                <w:b/>
              </w:rPr>
              <w:t>Specialiseringsmuligheder:</w:t>
            </w:r>
          </w:p>
          <w:p w:rsidR="009146EB" w:rsidRDefault="00122052">
            <w:pPr>
              <w:rPr>
                <w:rFonts w:cs="Tahoma"/>
                <w:i/>
              </w:rPr>
            </w:pPr>
            <w:r>
              <w:rPr>
                <w:rFonts w:cs="Tahoma"/>
              </w:rPr>
              <w:t>Hvilke specialiseringsmuligheder kan praktikstedet tilbyde? (Sæt X)</w:t>
            </w:r>
            <w:r>
              <w:rPr>
                <w:rFonts w:cs="Tahoma"/>
                <w:i/>
              </w:rPr>
              <w:t xml:space="preserve"> </w:t>
            </w:r>
          </w:p>
          <w:p w:rsidR="009146EB" w:rsidRDefault="00122052">
            <w:pPr>
              <w:rPr>
                <w:rFonts w:cs="Tahoma"/>
                <w:i/>
              </w:rPr>
            </w:pPr>
            <w:r>
              <w:rPr>
                <w:rFonts w:cs="Tahoma"/>
                <w:i/>
              </w:rPr>
              <w:t xml:space="preserve">Nogle praktiksteder, kan tilbyde flere specialiseringsmuligheder. Vi opfordrer til, at praktikstedet angiver primær og evt. sekundær specialiseringsmulighed. Den primære specialiserings kompetenceområder for 2. og 3. praktik </w:t>
            </w:r>
            <w:r>
              <w:rPr>
                <w:rFonts w:cs="Tahoma"/>
                <w:i/>
                <w:u w:val="single"/>
              </w:rPr>
              <w:t>skal</w:t>
            </w:r>
            <w:r>
              <w:rPr>
                <w:rFonts w:cs="Tahoma"/>
                <w:i/>
              </w:rPr>
              <w:t xml:space="preserve"> præsenteres i uddannelsesplanen.  Praktikstedet kan præsentere det sekundære specialiseringsområde på samme måde)</w:t>
            </w:r>
          </w:p>
          <w:p w:rsidR="009146EB" w:rsidRDefault="00122052">
            <w:pPr>
              <w:rPr>
                <w:rFonts w:cs="Tahoma"/>
                <w:i/>
              </w:rPr>
            </w:pPr>
            <w:r>
              <w:rPr>
                <w:rFonts w:cs="Tahoma"/>
                <w:i/>
              </w:rPr>
              <w:t xml:space="preserve">                                                                              Primær:                    Sekundær:</w:t>
            </w:r>
            <w:r w:rsidR="00F64D60">
              <w:rPr>
                <w:noProof/>
                <w:lang w:eastAsia="da-DK"/>
              </w:rPr>
              <mc:AlternateContent>
                <mc:Choice Requires="wps">
                  <w:drawing>
                    <wp:anchor distT="0" distB="0" distL="114300" distR="114300" simplePos="0" relativeHeight="251653632" behindDoc="0" locked="0" layoutInCell="1" allowOverlap="1">
                      <wp:simplePos x="0" y="0"/>
                      <wp:positionH relativeFrom="column">
                        <wp:posOffset>5621655</wp:posOffset>
                      </wp:positionH>
                      <wp:positionV relativeFrom="paragraph">
                        <wp:posOffset>294640</wp:posOffset>
                      </wp:positionV>
                      <wp:extent cx="228600" cy="228600"/>
                      <wp:effectExtent l="12065" t="10160" r="698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42.65pt;margin-top:23.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" strokeweight="0">
                      <v:textbox>
                        <w:txbxContent>
                          <w:p w:rsidR="009B2940" w:rsidRDefault="009B2940">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Dagtilbudspædagogik                                                                                                                                  </w:t>
            </w:r>
            <w:r w:rsidR="00F64D60">
              <w:rPr>
                <w:noProof/>
                <w:lang w:eastAsia="da-DK"/>
              </w:rPr>
              <mc:AlternateContent>
                <mc:Choice Requires="wps">
                  <w:drawing>
                    <wp:anchor distT="0" distB="0" distL="114300" distR="114300" simplePos="0" relativeHeight="251654656" behindDoc="0" locked="0" layoutInCell="1" allowOverlap="1">
                      <wp:simplePos x="0" y="0"/>
                      <wp:positionH relativeFrom="column">
                        <wp:posOffset>3923665</wp:posOffset>
                      </wp:positionH>
                      <wp:positionV relativeFrom="paragraph">
                        <wp:posOffset>2540</wp:posOffset>
                      </wp:positionV>
                      <wp:extent cx="228600" cy="22860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08.95pt;margin-top:.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" strokeweight="0">
                      <v:textbox>
                        <w:txbxContent>
                          <w:p w:rsidR="009B2940" w:rsidRDefault="009B2940">
                            <w:pPr>
                              <w:pStyle w:val="Rammeindhold"/>
                            </w:pPr>
                            <w:r>
                              <w:t>+</w:t>
                            </w:r>
                          </w:p>
                        </w:txbxContent>
                      </v:textbox>
                    </v:rect>
                  </w:pict>
                </mc:Fallback>
              </mc:AlternateContent>
            </w:r>
          </w:p>
          <w:p w:rsidR="009146EB" w:rsidRDefault="00F64D60">
            <w:pPr>
              <w:rPr>
                <w:rFonts w:cs="Tahoma"/>
              </w:rPr>
            </w:pPr>
            <w:r>
              <w:rPr>
                <w:noProof/>
                <w:lang w:eastAsia="da-DK"/>
              </w:rPr>
              <mc:AlternateContent>
                <mc:Choice Requires="wps">
                  <w:drawing>
                    <wp:anchor distT="0" distB="0" distL="114300" distR="114300" simplePos="0" relativeHeight="251655680" behindDoc="0" locked="0" layoutInCell="1" allowOverlap="1">
                      <wp:simplePos x="0" y="0"/>
                      <wp:positionH relativeFrom="column">
                        <wp:posOffset>5624830</wp:posOffset>
                      </wp:positionH>
                      <wp:positionV relativeFrom="paragraph">
                        <wp:posOffset>273050</wp:posOffset>
                      </wp:positionV>
                      <wp:extent cx="228600" cy="228600"/>
                      <wp:effectExtent l="5715" t="9525" r="1333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442.9pt;margin-top:21.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" strokeweight="0">
                      <v:textbox>
                        <w:txbxContent>
                          <w:p w:rsidR="009B2940" w:rsidRDefault="009B2940">
                            <w:pPr>
                              <w:pStyle w:val="Rammeindhold"/>
                            </w:pPr>
                          </w:p>
                        </w:txbxContent>
                      </v:textbox>
                    </v:rect>
                  </w:pict>
                </mc:Fallback>
              </mc:AlternateContent>
            </w:r>
            <w:r>
              <w:rPr>
                <w:noProof/>
                <w:lang w:eastAsia="da-DK"/>
              </w:rPr>
              <mc:AlternateContent>
                <mc:Choice Requires="wps">
                  <w:drawing>
                    <wp:anchor distT="0" distB="0" distL="114300" distR="114300" simplePos="0" relativeHeight="251656704" behindDoc="0" locked="0" layoutInCell="1" allowOverlap="1">
                      <wp:simplePos x="0" y="0"/>
                      <wp:positionH relativeFrom="column">
                        <wp:posOffset>3923665</wp:posOffset>
                      </wp:positionH>
                      <wp:positionV relativeFrom="paragraph">
                        <wp:posOffset>274320</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08.95pt;margin-top:21.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" strokeweight="0">
                      <v:textbox>
                        <w:txbxContent>
                          <w:p w:rsidR="009B2940" w:rsidRDefault="009B2940">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Skole- og fritidspædagogik                                                                                                  </w:t>
            </w:r>
          </w:p>
          <w:p w:rsidR="009146EB" w:rsidRDefault="00F64D60">
            <w:pPr>
              <w:rPr>
                <w:rFonts w:cs="Tahoma"/>
              </w:rPr>
            </w:pP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5631180</wp:posOffset>
                      </wp:positionH>
                      <wp:positionV relativeFrom="paragraph">
                        <wp:posOffset>243205</wp:posOffset>
                      </wp:positionV>
                      <wp:extent cx="228600" cy="228600"/>
                      <wp:effectExtent l="12065" t="10160" r="698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43.4pt;margin-top:19.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" strokeweight="0">
                      <v:textbox>
                        <w:txbxContent>
                          <w:p w:rsidR="009B2940" w:rsidRDefault="009B2940">
                            <w:pPr>
                              <w:pStyle w:val="Rammeindhold"/>
                            </w:pPr>
                          </w:p>
                        </w:txbxContent>
                      </v:textbox>
                    </v:rect>
                  </w:pict>
                </mc:Fallback>
              </mc:AlternateContent>
            </w: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3930650</wp:posOffset>
                      </wp:positionH>
                      <wp:positionV relativeFrom="paragraph">
                        <wp:posOffset>247015</wp:posOffset>
                      </wp:positionV>
                      <wp:extent cx="228600" cy="228600"/>
                      <wp:effectExtent l="6985"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09.5pt;margin-top:19.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" strokeweight="0">
                      <v:textbox>
                        <w:txbxContent>
                          <w:p w:rsidR="009B2940" w:rsidRDefault="009B2940">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Social- og specialpædagogik                                                                     </w:t>
            </w:r>
          </w:p>
        </w:tc>
      </w:tr>
      <w:tr w:rsidR="009146EB">
        <w:trPr>
          <w:trHeight w:val="2540"/>
        </w:trPr>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hd w:val="clear" w:color="auto" w:fill="EEECE1"/>
              <w:spacing w:line="360" w:lineRule="auto"/>
              <w:rPr>
                <w:b/>
              </w:rPr>
            </w:pPr>
            <w:r>
              <w:rPr>
                <w:b/>
              </w:rPr>
              <w:t>Valgfagsområder:</w:t>
            </w:r>
          </w:p>
          <w:p w:rsidR="009146EB" w:rsidRDefault="00122052">
            <w:pPr>
              <w:shd w:val="clear" w:color="auto" w:fill="EEECE1"/>
              <w:spacing w:line="240" w:lineRule="auto"/>
            </w:pPr>
            <w:r>
              <w:t xml:space="preserve">Følgende emneområder er valgfag for de studerende i løbet af uddannelsen. </w:t>
            </w:r>
          </w:p>
          <w:p w:rsidR="009146EB" w:rsidRDefault="00122052">
            <w:pPr>
              <w:shd w:val="clear" w:color="auto" w:fill="EEECE1"/>
              <w:spacing w:line="240" w:lineRule="auto"/>
            </w:pPr>
            <w:r>
              <w:t>Hvilke af disse områder er i særlig grad vægtet i institutionens arbejde og målsætning?</w:t>
            </w:r>
          </w:p>
          <w:p w:rsidR="009146EB" w:rsidRDefault="00122052">
            <w:pPr>
              <w:spacing w:line="240" w:lineRule="auto"/>
            </w:pPr>
            <w:r>
              <w:t xml:space="preserve">                                                       </w:t>
            </w:r>
            <w:r w:rsidR="00F64D60">
              <w:rPr>
                <w:noProof/>
                <w:lang w:eastAsia="da-DK"/>
              </w:rPr>
              <mc:AlternateContent>
                <mc:Choice Requires="wps">
                  <w:drawing>
                    <wp:anchor distT="0" distB="0" distL="114300" distR="114300" simplePos="0" relativeHeight="251659776" behindDoc="0" locked="0" layoutInCell="1" allowOverlap="1">
                      <wp:simplePos x="0" y="0"/>
                      <wp:positionH relativeFrom="column">
                        <wp:posOffset>3839210</wp:posOffset>
                      </wp:positionH>
                      <wp:positionV relativeFrom="paragraph">
                        <wp:posOffset>260985</wp:posOffset>
                      </wp:positionV>
                      <wp:extent cx="228600" cy="229235"/>
                      <wp:effectExtent l="10795" t="5080" r="825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302.3pt;margin-top:20.55pt;width:18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" strokeweight="0">
                      <v:textbox>
                        <w:txbxContent>
                          <w:p w:rsidR="009B2940" w:rsidRDefault="009B2940">
                            <w:pPr>
                              <w:pStyle w:val="Rammeindhold"/>
                            </w:pPr>
                            <w:r>
                              <w:t>+</w:t>
                            </w:r>
                          </w:p>
                        </w:txbxContent>
                      </v:textbox>
                    </v:rect>
                  </w:pict>
                </mc:Fallback>
              </mc:AlternateContent>
            </w:r>
          </w:p>
          <w:p w:rsidR="009146EB" w:rsidRDefault="00122052">
            <w:pPr>
              <w:spacing w:line="360" w:lineRule="auto"/>
              <w:ind w:left="280"/>
            </w:pPr>
            <w:r>
              <w:t>1) Kreative udtryksformer.</w:t>
            </w:r>
            <w:r w:rsidR="00F64D60">
              <w:rPr>
                <w:noProof/>
                <w:lang w:eastAsia="da-DK"/>
              </w:rPr>
              <mc:AlternateContent>
                <mc:Choice Requires="wps">
                  <w:drawing>
                    <wp:anchor distT="0" distB="0" distL="114300" distR="114300" simplePos="0" relativeHeight="251660800" behindDoc="0" locked="0" layoutInCell="1" allowOverlap="1">
                      <wp:simplePos x="0" y="0"/>
                      <wp:positionH relativeFrom="column">
                        <wp:posOffset>3839210</wp:posOffset>
                      </wp:positionH>
                      <wp:positionV relativeFrom="paragraph">
                        <wp:posOffset>343535</wp:posOffset>
                      </wp:positionV>
                      <wp:extent cx="228600" cy="229235"/>
                      <wp:effectExtent l="10795" t="6985" r="825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02.3pt;margin-top:27.05pt;width:18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" strokeweight="0">
                      <v:textbox>
                        <w:txbxContent>
                          <w:p w:rsidR="009B2940" w:rsidRDefault="009B2940">
                            <w:pPr>
                              <w:pStyle w:val="Rammeindhold"/>
                            </w:pPr>
                            <w:r>
                              <w:t>+</w:t>
                            </w:r>
                          </w:p>
                        </w:txbxContent>
                      </v:textbox>
                    </v:rect>
                  </w:pict>
                </mc:Fallback>
              </mc:AlternateContent>
            </w:r>
          </w:p>
          <w:p w:rsidR="009146EB" w:rsidRDefault="00122052">
            <w:pPr>
              <w:spacing w:line="360" w:lineRule="auto"/>
              <w:ind w:left="280"/>
            </w:pPr>
            <w:r>
              <w:t>2) Natur og udeliv.</w:t>
            </w:r>
            <w:r w:rsidR="00F64D60">
              <w:rPr>
                <w:noProof/>
                <w:lang w:eastAsia="da-DK"/>
              </w:rPr>
              <mc:AlternateContent>
                <mc:Choice Requires="wps">
                  <w:drawing>
                    <wp:anchor distT="0" distB="0" distL="114300" distR="114300" simplePos="0" relativeHeight="251661824" behindDoc="0" locked="0" layoutInCell="1" allowOverlap="1">
                      <wp:simplePos x="0" y="0"/>
                      <wp:positionH relativeFrom="column">
                        <wp:posOffset>3839210</wp:posOffset>
                      </wp:positionH>
                      <wp:positionV relativeFrom="paragraph">
                        <wp:posOffset>342265</wp:posOffset>
                      </wp:positionV>
                      <wp:extent cx="228600" cy="229235"/>
                      <wp:effectExtent l="10795" t="12065" r="825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302.3pt;margin-top:26.95pt;width:18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" strokeweight="0">
                      <v:textbox>
                        <w:txbxContent>
                          <w:p w:rsidR="009B2940" w:rsidRDefault="009B2940">
                            <w:pPr>
                              <w:pStyle w:val="Rammeindhold"/>
                            </w:pPr>
                            <w:r>
                              <w:t>+</w:t>
                            </w:r>
                          </w:p>
                        </w:txbxContent>
                      </v:textbox>
                    </v:rect>
                  </w:pict>
                </mc:Fallback>
              </mc:AlternateContent>
            </w:r>
          </w:p>
          <w:p w:rsidR="009146EB" w:rsidRDefault="00122052">
            <w:pPr>
              <w:spacing w:line="360" w:lineRule="auto"/>
              <w:ind w:left="280"/>
            </w:pPr>
            <w:r>
              <w:t>3) Sundhedsfremme og bevægelse.</w:t>
            </w:r>
          </w:p>
          <w:p w:rsidR="009146EB" w:rsidRDefault="00122052">
            <w:pPr>
              <w:spacing w:line="360" w:lineRule="auto"/>
              <w:ind w:left="280"/>
            </w:pPr>
            <w:r>
              <w:t>4) Medier og digital kultur.</w:t>
            </w:r>
            <w:r w:rsidR="00F64D60">
              <w:rPr>
                <w:noProof/>
                <w:lang w:eastAsia="da-DK"/>
              </w:rPr>
              <mc:AlternateContent>
                <mc:Choice Requires="wps">
                  <w:drawing>
                    <wp:anchor distT="0" distB="0" distL="114300" distR="114300" simplePos="0" relativeHeight="251662848" behindDoc="0" locked="0" layoutInCell="1" allowOverlap="1">
                      <wp:simplePos x="0" y="0"/>
                      <wp:positionH relativeFrom="column">
                        <wp:posOffset>3839210</wp:posOffset>
                      </wp:positionH>
                      <wp:positionV relativeFrom="paragraph">
                        <wp:posOffset>-5080</wp:posOffset>
                      </wp:positionV>
                      <wp:extent cx="228600" cy="229235"/>
                      <wp:effectExtent l="10795" t="10160" r="825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302.3pt;margin-top:-.4pt;width:18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" strokeweight="0">
                      <v:textbox>
                        <w:txbxContent>
                          <w:p w:rsidR="009B2940" w:rsidRDefault="009B2940">
                            <w:pPr>
                              <w:pStyle w:val="Rammeindhold"/>
                            </w:pPr>
                            <w:r>
                              <w:t>+</w:t>
                            </w:r>
                          </w:p>
                        </w:txbxContent>
                      </v:textbox>
                    </v:rect>
                  </w:pict>
                </mc:Fallback>
              </mc:AlternateContent>
            </w:r>
            <w:r w:rsidR="00F64D60">
              <w:rPr>
                <w:noProof/>
                <w:lang w:eastAsia="da-DK"/>
              </w:rPr>
              <mc:AlternateContent>
                <mc:Choice Requires="wps">
                  <w:drawing>
                    <wp:anchor distT="0" distB="0" distL="114300" distR="114300" simplePos="0" relativeHeight="251663872" behindDoc="0" locked="0" layoutInCell="1" allowOverlap="1">
                      <wp:simplePos x="0" y="0"/>
                      <wp:positionH relativeFrom="column">
                        <wp:posOffset>3839210</wp:posOffset>
                      </wp:positionH>
                      <wp:positionV relativeFrom="paragraph">
                        <wp:posOffset>350520</wp:posOffset>
                      </wp:positionV>
                      <wp:extent cx="228600" cy="229235"/>
                      <wp:effectExtent l="10795" t="13335" r="825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302.3pt;margin-top:27.6pt;width:18pt;height: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" strokeweight="0">
                      <v:textbox>
                        <w:txbxContent>
                          <w:p w:rsidR="009B2940" w:rsidRDefault="009B2940">
                            <w:pPr>
                              <w:pStyle w:val="Rammeindhold"/>
                            </w:pPr>
                            <w:r>
                              <w:t>+</w:t>
                            </w:r>
                          </w:p>
                        </w:txbxContent>
                      </v:textbox>
                    </v:rect>
                  </w:pict>
                </mc:Fallback>
              </mc:AlternateContent>
            </w:r>
          </w:p>
          <w:p w:rsidR="009146EB" w:rsidRDefault="00122052">
            <w:pPr>
              <w:spacing w:line="360" w:lineRule="auto"/>
              <w:ind w:left="280"/>
            </w:pPr>
            <w:r>
              <w:t>5) Kulturprojekter og kulturelt iværksætteri.</w:t>
            </w:r>
            <w:r w:rsidR="00F64D60">
              <w:rPr>
                <w:noProof/>
                <w:lang w:eastAsia="da-DK"/>
              </w:rPr>
              <mc:AlternateContent>
                <mc:Choice Requires="wps">
                  <w:drawing>
                    <wp:anchor distT="0" distB="0" distL="114300" distR="114300" simplePos="0" relativeHeight="251664896" behindDoc="0" locked="0" layoutInCell="1" allowOverlap="1">
                      <wp:simplePos x="0" y="0"/>
                      <wp:positionH relativeFrom="column">
                        <wp:posOffset>3839210</wp:posOffset>
                      </wp:positionH>
                      <wp:positionV relativeFrom="paragraph">
                        <wp:posOffset>348615</wp:posOffset>
                      </wp:positionV>
                      <wp:extent cx="228600" cy="229235"/>
                      <wp:effectExtent l="10795" t="7620" r="82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r>
                                    <w:rPr>
                                      <w:noProof/>
                                      <w:lang w:eastAsia="da-DK"/>
                                    </w:rPr>
                                    <w:drawing>
                                      <wp:inline distT="0" distB="0" distL="0" distR="0">
                                        <wp:extent cx="40005" cy="400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40005" cy="400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left:0;text-align:left;margin-left:302.3pt;margin-top:27.45pt;width:18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" strokeweight="0">
                      <v:textbox>
                        <w:txbxContent>
                          <w:p w:rsidR="009B2940" w:rsidRDefault="009B2940">
                            <w:pPr>
                              <w:pStyle w:val="Rammeindhold"/>
                            </w:pPr>
                            <w:r>
                              <w:rPr>
                                <w:noProof/>
                                <w:lang w:eastAsia="da-DK"/>
                              </w:rPr>
                              <w:drawing>
                                <wp:inline distT="0" distB="0" distL="0" distR="0">
                                  <wp:extent cx="40005" cy="400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40005" cy="40005"/>
                                          </a:xfrm>
                                          <a:prstGeom prst="rect">
                                            <a:avLst/>
                                          </a:prstGeom>
                                          <a:noFill/>
                                          <a:ln w="9525">
                                            <a:noFill/>
                                            <a:miter lim="800000"/>
                                            <a:headEnd/>
                                            <a:tailEnd/>
                                          </a:ln>
                                        </pic:spPr>
                                      </pic:pic>
                                    </a:graphicData>
                                  </a:graphic>
                                </wp:inline>
                              </w:drawing>
                            </w:r>
                          </w:p>
                        </w:txbxContent>
                      </v:textbox>
                    </v:rect>
                  </w:pict>
                </mc:Fallback>
              </mc:AlternateContent>
            </w:r>
          </w:p>
          <w:p w:rsidR="009146EB" w:rsidRDefault="00122052">
            <w:pPr>
              <w:spacing w:line="360" w:lineRule="auto"/>
              <w:ind w:left="280"/>
            </w:pPr>
            <w:r>
              <w:t>6) Social innovation og entreprenørskab.</w:t>
            </w:r>
            <w:r w:rsidR="00F64D60">
              <w:rPr>
                <w:noProof/>
                <w:lang w:eastAsia="da-DK"/>
              </w:rPr>
              <mc:AlternateContent>
                <mc:Choice Requires="wps">
                  <w:drawing>
                    <wp:anchor distT="0" distB="0" distL="114300" distR="114300" simplePos="0" relativeHeight="251665920" behindDoc="0" locked="0" layoutInCell="1" allowOverlap="1">
                      <wp:simplePos x="0" y="0"/>
                      <wp:positionH relativeFrom="column">
                        <wp:posOffset>3839210</wp:posOffset>
                      </wp:positionH>
                      <wp:positionV relativeFrom="paragraph">
                        <wp:posOffset>346710</wp:posOffset>
                      </wp:positionV>
                      <wp:extent cx="228600" cy="229235"/>
                      <wp:effectExtent l="10795" t="12065"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9B2940" w:rsidRDefault="009B2940">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left:0;text-align:left;margin-left:302.3pt;margin-top:27.3pt;width:18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" strokeweight="0">
                      <v:textbox>
                        <w:txbxContent>
                          <w:p w:rsidR="009B2940" w:rsidRDefault="009B2940">
                            <w:pPr>
                              <w:pStyle w:val="Rammeindhold"/>
                            </w:pPr>
                          </w:p>
                        </w:txbxContent>
                      </v:textbox>
                    </v:rect>
                  </w:pict>
                </mc:Fallback>
              </mc:AlternateContent>
            </w:r>
          </w:p>
          <w:p w:rsidR="009146EB" w:rsidRDefault="00122052">
            <w:pPr>
              <w:spacing w:line="360" w:lineRule="auto"/>
              <w:ind w:left="280"/>
            </w:pPr>
            <w:r>
              <w:lastRenderedPageBreak/>
              <w:t>7) Kulturmøde og interkulturalitet.</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jc w:val="center"/>
              <w:rPr>
                <w:b/>
              </w:rPr>
            </w:pPr>
            <w:r>
              <w:rPr>
                <w:b/>
              </w:rPr>
              <w:lastRenderedPageBreak/>
              <w:t>Uddannelsesplan for Modul 4</w:t>
            </w:r>
          </w:p>
          <w:p w:rsidR="009146EB" w:rsidRDefault="00122052">
            <w:pPr>
              <w:jc w:val="center"/>
              <w:rPr>
                <w:b/>
              </w:rPr>
            </w:pPr>
            <w:r>
              <w:rPr>
                <w:b/>
              </w:rPr>
              <w:t>Praktikperiode 1 (Grundfagligheden)</w:t>
            </w:r>
          </w:p>
        </w:tc>
      </w:tr>
      <w:tr w:rsidR="009146EB">
        <w:tc>
          <w:tcPr>
            <w:tcW w:w="9854" w:type="dxa"/>
            <w:gridSpan w:val="3"/>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b/>
                <w:bCs/>
                <w:i/>
                <w:color w:val="000000"/>
              </w:rPr>
              <w:t xml:space="preserve">Kompetencemål: </w:t>
            </w:r>
            <w:r>
              <w:rPr>
                <w:rFonts w:cs="Tahoma"/>
                <w:i/>
                <w:color w:val="000000"/>
              </w:rPr>
              <w:t>De studerende kan begrunde, tilrettelægge, gennemføre og evaluere pædagogiske aktiviteter gennem deltagelse i pædagogisk praksis på praktikstedet, herunder vurdere egne læreprocesser i praksis.</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rPr>
            </w:pPr>
            <w:r>
              <w:rPr>
                <w:rFonts w:cs="Tahoma"/>
                <w:b/>
                <w:bCs/>
                <w:i/>
              </w:rPr>
              <w:t>Vidensmål:</w:t>
            </w:r>
            <w:r>
              <w:rPr>
                <w:rFonts w:cs="Tahoma"/>
                <w:i/>
              </w:rPr>
              <w:t xml:space="preserve"> Den studerende har viden om</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718"/>
            </w:tblGrid>
            <w:tr w:rsidR="009146EB">
              <w:tc>
                <w:tcPr>
                  <w:tcW w:w="3029" w:type="dxa"/>
                  <w:tcBorders>
                    <w:top w:val="nil"/>
                    <w:left w:val="nil"/>
                    <w:bottom w:val="nil"/>
                    <w:right w:val="nil"/>
                  </w:tcBorders>
                  <w:shd w:val="clear" w:color="auto" w:fill="FFFFFF"/>
                </w:tcPr>
                <w:p w:rsidR="009146EB" w:rsidRDefault="009146EB">
                  <w:pPr>
                    <w:rPr>
                      <w:color w:val="FF0000"/>
                    </w:rPr>
                  </w:pPr>
                </w:p>
              </w:tc>
            </w:tr>
          </w:tbl>
          <w:p w:rsidR="009146EB" w:rsidRDefault="009146EB">
            <w:pPr>
              <w:spacing w:before="280" w:after="280"/>
              <w:rPr>
                <w:rFonts w:cs="Tahoma"/>
                <w:b/>
                <w:bCs/>
                <w:i/>
                <w:color w:val="FF0000"/>
              </w:rPr>
            </w:pP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b/>
                <w:bCs/>
                <w:i/>
                <w:color w:val="000000"/>
              </w:rPr>
              <w:t>Færdighedsmål:</w:t>
            </w:r>
            <w:r>
              <w:rPr>
                <w:rFonts w:cs="Tahoma"/>
                <w:i/>
                <w:color w:val="000000"/>
              </w:rPr>
              <w:t xml:space="preserve"> Den studerende kan</w:t>
            </w:r>
          </w:p>
        </w:tc>
        <w:tc>
          <w:tcPr>
            <w:tcW w:w="35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t>praktikstedets målgrupper samt praktikstedets pædagogiske og samfundsmæssige opgaver,</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anvende viden om praktikstedets samfundsmæssige opgaver i tilrettelæggelsen af det pædagogiske arbejde,</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rPr>
            </w:pPr>
            <w:r>
              <w:rPr>
                <w:rFonts w:cs="Tahoma"/>
                <w:i/>
                <w:color w:val="000000"/>
              </w:rPr>
              <w:t>a) Vi arbejder med udgangspunkt i barnet som individ og gruppen som fæll</w:t>
            </w:r>
            <w:r>
              <w:rPr>
                <w:rFonts w:cs="Tahoma"/>
                <w:i/>
              </w:rPr>
              <w:t xml:space="preserve">esskabet. Og tilrettelægger praksis med fokus på barnets nærmeste zone for udvikling, for at støtte barnet bedst muligt. Vi arbejder ud fra dagtilbudsloven, Børnekompassets pædagogiske læreplaner og Esbjerg kommunes indsatsområder. </w:t>
            </w:r>
          </w:p>
          <w:p w:rsidR="009146EB" w:rsidRDefault="00122052">
            <w:pPr>
              <w:spacing w:before="280" w:after="280"/>
              <w:rPr>
                <w:rFonts w:cs="Tahoma"/>
                <w:i/>
                <w:color w:val="000000"/>
              </w:rPr>
            </w:pPr>
            <w:r>
              <w:rPr>
                <w:rFonts w:cs="Tahoma"/>
                <w:i/>
                <w:color w:val="000000"/>
              </w:rPr>
              <w:t xml:space="preserve">b)Vi skaber et læringsrum hvor du i løbet af praktikken får mulighed for at opnå kendskab til børnehavebørns eller </w:t>
            </w:r>
            <w:r>
              <w:rPr>
                <w:rFonts w:cs="Tahoma"/>
                <w:i/>
                <w:color w:val="000000"/>
              </w:rPr>
              <w:lastRenderedPageBreak/>
              <w:t>v</w:t>
            </w:r>
            <w:r w:rsidR="00616906">
              <w:rPr>
                <w:rFonts w:cs="Tahoma"/>
                <w:i/>
                <w:color w:val="000000"/>
              </w:rPr>
              <w:t>uggestue</w:t>
            </w:r>
            <w:r>
              <w:rPr>
                <w:rFonts w:cs="Tahoma"/>
                <w:i/>
                <w:color w:val="000000"/>
              </w:rPr>
              <w:t>børns færdigheder og kompetencer, og får en forstå</w:t>
            </w:r>
            <w:r w:rsidR="00616906">
              <w:rPr>
                <w:rFonts w:cs="Tahoma"/>
                <w:i/>
                <w:color w:val="000000"/>
              </w:rPr>
              <w:t>else for børnenes forskelligheder.</w:t>
            </w:r>
          </w:p>
          <w:p w:rsidR="009146EB" w:rsidRDefault="00122052">
            <w:pPr>
              <w:spacing w:before="280" w:after="280"/>
              <w:rPr>
                <w:rFonts w:cs="Tahoma"/>
                <w:i/>
                <w:color w:val="000000"/>
              </w:rPr>
            </w:pPr>
            <w:r>
              <w:rPr>
                <w:rFonts w:cs="Tahoma"/>
                <w:i/>
                <w:color w:val="000000"/>
              </w:rPr>
              <w:t xml:space="preserve">Vi forventer at du laver en eller flere mindre aktiviteter med udgangspunkt i den viden du som studerende har fået i løbet af de første uger om børnegruppen og Børnekompasset. </w:t>
            </w:r>
          </w:p>
          <w:p w:rsidR="009146EB" w:rsidRDefault="00122052">
            <w:pPr>
              <w:spacing w:before="280" w:after="280"/>
              <w:rPr>
                <w:rFonts w:cs="Tahoma"/>
                <w:i/>
                <w:color w:val="000000"/>
              </w:rPr>
            </w:pPr>
            <w:r>
              <w:rPr>
                <w:rFonts w:cs="Tahoma"/>
                <w:i/>
                <w:color w:val="000000"/>
              </w:rPr>
              <w:t xml:space="preserve">Derudover deltager du i personalemøder, hvilket er et godt læringsrum iht. at kunne reflektere og blive bevidst om de mange pædagogiske </w:t>
            </w:r>
            <w:r w:rsidR="00616906">
              <w:rPr>
                <w:rFonts w:cs="Tahoma"/>
                <w:i/>
                <w:color w:val="000000"/>
              </w:rPr>
              <w:t xml:space="preserve">og praktiske </w:t>
            </w:r>
            <w:r>
              <w:rPr>
                <w:rFonts w:cs="Tahoma"/>
                <w:i/>
                <w:color w:val="000000"/>
              </w:rPr>
              <w:t>dilemmaer hverdag er fyldt med.</w:t>
            </w:r>
          </w:p>
          <w:p w:rsidR="009146EB" w:rsidRDefault="00122052">
            <w:pPr>
              <w:spacing w:before="280" w:after="280"/>
              <w:rPr>
                <w:rFonts w:cs="Tahoma"/>
                <w:i/>
                <w:color w:val="000000"/>
              </w:rPr>
            </w:pPr>
            <w:r>
              <w:rPr>
                <w:rFonts w:cs="Tahoma"/>
                <w:i/>
                <w:color w:val="000000"/>
              </w:rPr>
              <w:t>Vores personalegruppe er sammensat af mennesker med meget forskellige interesser og kompetencer på tværs af både stuer og huse. Det giver dig mulighed for som studerende</w:t>
            </w:r>
            <w:r w:rsidR="00616906">
              <w:rPr>
                <w:rFonts w:cs="Tahoma"/>
                <w:i/>
                <w:color w:val="000000"/>
              </w:rPr>
              <w:t>, at have mange kollegaer, du kan sparer med hvilket vil være med til at højne din faglighed som kommende pædagog.</w:t>
            </w:r>
          </w:p>
          <w:p w:rsidR="009146EB" w:rsidRDefault="00122052">
            <w:pPr>
              <w:spacing w:before="280" w:after="280"/>
              <w:rPr>
                <w:rFonts w:cs="Tahoma"/>
                <w:i/>
                <w:color w:val="000000"/>
              </w:rPr>
            </w:pPr>
            <w:r>
              <w:rPr>
                <w:rFonts w:cs="Tahoma"/>
                <w:i/>
                <w:color w:val="000000"/>
              </w:rPr>
              <w:t>Børnekompasset er kendetegnet som en institution med en høj faglighed, et godt pædagogisk miljø og et omstillingsparat personale. Disse eg</w:t>
            </w:r>
            <w:r w:rsidR="00965A68">
              <w:rPr>
                <w:rFonts w:cs="Tahoma"/>
                <w:i/>
                <w:color w:val="000000"/>
              </w:rPr>
              <w:t xml:space="preserve">enskaber er med til at gøre </w:t>
            </w:r>
            <w:r>
              <w:rPr>
                <w:rFonts w:cs="Tahoma"/>
                <w:i/>
                <w:color w:val="000000"/>
              </w:rPr>
              <w:t>læringsmulighederne for dig som studerende gode.</w:t>
            </w:r>
          </w:p>
          <w:p w:rsidR="009146EB" w:rsidRDefault="00122052">
            <w:pPr>
              <w:spacing w:before="280" w:after="280"/>
              <w:rPr>
                <w:rFonts w:cs="Tahoma"/>
                <w:i/>
                <w:color w:val="000000"/>
              </w:rPr>
            </w:pPr>
            <w:r>
              <w:rPr>
                <w:rFonts w:cs="Tahoma"/>
                <w:i/>
                <w:color w:val="000000"/>
              </w:rPr>
              <w:t xml:space="preserve">c) Vejlederen støtter op om de ideer den studerende har og hjælper med at justere aktiviteterne så de passer til dagligdagen i Børnekompasset. Der sættes tid af i et rimeligt </w:t>
            </w:r>
            <w:r>
              <w:rPr>
                <w:rFonts w:cs="Tahoma"/>
                <w:i/>
                <w:color w:val="000000"/>
              </w:rPr>
              <w:lastRenderedPageBreak/>
              <w:t xml:space="preserve">omfang til at den </w:t>
            </w:r>
            <w:r>
              <w:rPr>
                <w:rFonts w:cs="Tahoma"/>
                <w:i/>
              </w:rPr>
              <w:t>studerende</w:t>
            </w:r>
            <w:r>
              <w:rPr>
                <w:rFonts w:cs="Tahoma"/>
                <w:i/>
                <w:color w:val="000000"/>
              </w:rPr>
              <w:t xml:space="preserve"> kan afvikle aktiviteten.</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målsætning, tilrettelæggelse og organisering af pædagogisk praksis, herunder om pædagogiske metoders effekter,</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målsætte, tilrettelægge, gennemføre og evaluere pædagogisk praksis med inddragelse af viden om effekten af forskellige pædagogiske metoder,</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color w:val="000000"/>
              </w:rPr>
            </w:pPr>
            <w:r>
              <w:rPr>
                <w:rFonts w:cs="Tahoma"/>
                <w:i/>
                <w:color w:val="000000"/>
              </w:rPr>
              <w:t>a) I børnekompasset arbejder vi med den didaktiske model SMITTE, som vi bruger som redskab når vi udvikler vores praksis. Når der er børn hvis udvikling</w:t>
            </w:r>
            <w:r w:rsidR="00965A68">
              <w:rPr>
                <w:rFonts w:cs="Tahoma"/>
                <w:i/>
                <w:color w:val="000000"/>
              </w:rPr>
              <w:t>,</w:t>
            </w:r>
            <w:r>
              <w:rPr>
                <w:rFonts w:cs="Tahoma"/>
                <w:i/>
                <w:color w:val="000000"/>
              </w:rPr>
              <w:t xml:space="preserve"> der er et behov for systematisk at analysere og dokumentere bruger vi kompetencehjulet som værktøj.</w:t>
            </w:r>
          </w:p>
          <w:p w:rsidR="009146EB" w:rsidRDefault="00122052">
            <w:pPr>
              <w:spacing w:before="280" w:after="280"/>
              <w:rPr>
                <w:rFonts w:cs="Tahoma"/>
                <w:i/>
                <w:color w:val="000000"/>
              </w:rPr>
            </w:pPr>
            <w:r>
              <w:rPr>
                <w:rFonts w:cs="Tahoma"/>
                <w:i/>
                <w:color w:val="000000"/>
              </w:rPr>
              <w:t>Vi organisere og tilrettelægger ofte det pædagogiske arbe</w:t>
            </w:r>
            <w:r w:rsidR="00965A68">
              <w:rPr>
                <w:rFonts w:cs="Tahoma"/>
                <w:i/>
                <w:color w:val="000000"/>
              </w:rPr>
              <w:t xml:space="preserve">jde så børnene bliver opdelt i </w:t>
            </w:r>
            <w:r>
              <w:rPr>
                <w:rFonts w:cs="Tahoma"/>
                <w:i/>
                <w:color w:val="000000"/>
              </w:rPr>
              <w:t>mindre grupper. De kan både opdeles stuevist, i drenge-pigegrupper, efter alder osv, alt efter hvad det pædagogiske mål er, med de aktiviteter vi laver.</w:t>
            </w:r>
          </w:p>
          <w:p w:rsidR="009146EB" w:rsidRPr="00965A68" w:rsidRDefault="00122052">
            <w:pPr>
              <w:spacing w:after="0"/>
              <w:rPr>
                <w:rFonts w:cs="Tahoma"/>
                <w:i/>
                <w:color w:val="000000"/>
              </w:rPr>
            </w:pPr>
            <w:r w:rsidRPr="00965A68">
              <w:rPr>
                <w:i/>
              </w:rPr>
              <w:t>Læring finder</w:t>
            </w:r>
            <w:r w:rsidR="00965A68">
              <w:rPr>
                <w:i/>
              </w:rPr>
              <w:t xml:space="preserve"> derfor både sted i planlagte/</w:t>
            </w:r>
            <w:r w:rsidRPr="00965A68">
              <w:rPr>
                <w:i/>
              </w:rPr>
              <w:t xml:space="preserve"> voksenstrukturerede aktiviteter, som i hverdagens praktiske og spontane gøremål samt i barnets leg og udforskning. </w:t>
            </w:r>
            <w:r w:rsidRPr="00965A68">
              <w:rPr>
                <w:rFonts w:cs="Tahoma"/>
                <w:i/>
                <w:color w:val="000000"/>
              </w:rPr>
              <w:t>I princippet er alle situationer mulige læringssituationer. Dermed bliver hverdagsprægede ting som at tage tøj af og på, spisesituationen og oprydning ligeså vigtige som planlagte aktiviteter.</w:t>
            </w:r>
          </w:p>
          <w:p w:rsidR="009146EB" w:rsidRPr="00965A68" w:rsidRDefault="009146EB">
            <w:pPr>
              <w:spacing w:after="0"/>
              <w:rPr>
                <w:i/>
              </w:rPr>
            </w:pPr>
          </w:p>
          <w:p w:rsidR="009146EB" w:rsidRPr="00965A68" w:rsidRDefault="00122052">
            <w:pPr>
              <w:spacing w:after="0"/>
              <w:rPr>
                <w:rFonts w:cs="Tahoma"/>
                <w:i/>
                <w:color w:val="000000"/>
              </w:rPr>
            </w:pPr>
            <w:r w:rsidRPr="00965A68">
              <w:rPr>
                <w:rFonts w:cs="Tahoma"/>
                <w:i/>
                <w:color w:val="000000"/>
              </w:rPr>
              <w:t xml:space="preserve">Fri leg er en stor del af børnenes hverdag og vi understøtter pædagogisk den frie leg. Vi ser at: </w:t>
            </w:r>
            <w:r w:rsidRPr="00965A68">
              <w:rPr>
                <w:rFonts w:cs="Tahoma"/>
                <w:b/>
                <w:i/>
                <w:color w:val="000000"/>
              </w:rPr>
              <w:t xml:space="preserve">Leg er læring! </w:t>
            </w:r>
            <w:r w:rsidRPr="00965A68">
              <w:rPr>
                <w:rFonts w:cs="Tahoma"/>
                <w:i/>
                <w:color w:val="000000"/>
              </w:rPr>
              <w:t xml:space="preserve">Børn lærer mest intenst gennem leg. Når </w:t>
            </w:r>
            <w:r w:rsidR="00965A68">
              <w:rPr>
                <w:rFonts w:cs="Tahoma"/>
                <w:i/>
                <w:color w:val="000000"/>
              </w:rPr>
              <w:t>”</w:t>
            </w:r>
            <w:r w:rsidRPr="00965A68">
              <w:rPr>
                <w:rFonts w:cs="Tahoma"/>
                <w:i/>
                <w:color w:val="000000"/>
              </w:rPr>
              <w:t>lysten driver værket går det som en leg</w:t>
            </w:r>
            <w:r w:rsidR="00965A68">
              <w:rPr>
                <w:rFonts w:cs="Tahoma"/>
                <w:i/>
                <w:color w:val="000000"/>
              </w:rPr>
              <w:t>”</w:t>
            </w:r>
            <w:r w:rsidRPr="00965A68">
              <w:rPr>
                <w:rFonts w:cs="Tahoma"/>
                <w:i/>
                <w:color w:val="000000"/>
              </w:rPr>
              <w:t xml:space="preserve"> og det der læres hænger bedre fast.</w:t>
            </w:r>
          </w:p>
          <w:p w:rsidR="009146EB" w:rsidRDefault="00122052">
            <w:pPr>
              <w:spacing w:before="280" w:after="280"/>
              <w:rPr>
                <w:rFonts w:cs="Tahoma"/>
                <w:i/>
                <w:color w:val="000000"/>
              </w:rPr>
            </w:pPr>
            <w:r>
              <w:rPr>
                <w:rFonts w:cs="Tahoma"/>
                <w:i/>
                <w:color w:val="000000"/>
              </w:rPr>
              <w:lastRenderedPageBreak/>
              <w:t>b) Vi forventer at du som studerende laver en aktivitet med afsæt i en SMITTE-model. Derudover forventer vi</w:t>
            </w:r>
            <w:r w:rsidR="00FF69F1">
              <w:rPr>
                <w:rFonts w:cs="Tahoma"/>
                <w:i/>
                <w:color w:val="000000"/>
              </w:rPr>
              <w:t>,</w:t>
            </w:r>
            <w:r>
              <w:rPr>
                <w:rFonts w:cs="Tahoma"/>
                <w:i/>
                <w:color w:val="000000"/>
              </w:rPr>
              <w:t xml:space="preserve"> at du deltager i vores praksis, både når det handler om aktiviteter, leg, og i det praktiske arbejde.</w:t>
            </w:r>
          </w:p>
          <w:p w:rsidR="009146EB" w:rsidRDefault="00122052">
            <w:pPr>
              <w:spacing w:before="280" w:after="280"/>
              <w:rPr>
                <w:rFonts w:cs="Tahoma"/>
                <w:i/>
                <w:color w:val="000000"/>
              </w:rPr>
            </w:pPr>
            <w:r>
              <w:rPr>
                <w:rFonts w:cs="Tahoma"/>
                <w:i/>
                <w:color w:val="000000"/>
              </w:rPr>
              <w:t>c) Vejleder støtter op om dine didaktiske overvejelser, og i arbejder sammen om at udvikle praksis.</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evaluerings-, undersøgelses- og dokumentationsformer og</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dokumentere og evaluere egen deltagelse i pædagogisk praksis, herunder reflektere over kvaliteten i egne læreprocesser, og</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color w:val="000000"/>
              </w:rPr>
            </w:pPr>
            <w:r>
              <w:rPr>
                <w:rFonts w:cs="Tahoma"/>
                <w:i/>
                <w:color w:val="000000"/>
              </w:rPr>
              <w:t>a) I Børnekompasset dokumentere og evaluere vi vores praksis på mange måder. Vi arbejder med SMITTE-modellen, iagttager børnene, laver praksisfortællinger og arbejder med billeddokumentation.</w:t>
            </w:r>
          </w:p>
          <w:p w:rsidR="009146EB" w:rsidRDefault="00122052">
            <w:pPr>
              <w:spacing w:before="280" w:after="280"/>
              <w:rPr>
                <w:rFonts w:cs="Tahoma"/>
                <w:i/>
                <w:color w:val="000000"/>
              </w:rPr>
            </w:pPr>
            <w:r>
              <w:rPr>
                <w:rFonts w:cs="Tahoma"/>
                <w:i/>
                <w:color w:val="000000"/>
              </w:rPr>
              <w:t>Billeddokumentationen findes både i institutionen, på Tabulex og på vores hjemmeside.</w:t>
            </w:r>
          </w:p>
          <w:p w:rsidR="009146EB" w:rsidRDefault="00122052">
            <w:pPr>
              <w:spacing w:before="280" w:after="280"/>
              <w:rPr>
                <w:rFonts w:cs="Tahoma"/>
                <w:i/>
                <w:color w:val="000000"/>
              </w:rPr>
            </w:pPr>
            <w:r>
              <w:rPr>
                <w:rFonts w:cs="Tahoma"/>
                <w:i/>
                <w:color w:val="000000"/>
              </w:rPr>
              <w:t>b) Du får mulighed for at opnå indsigt i og arbejde med hvordan man kan dokumentere og evaluere det pædagogiske arbejde i en børnehave eller vuggestue.</w:t>
            </w:r>
          </w:p>
          <w:p w:rsidR="009146EB" w:rsidRDefault="00122052">
            <w:pPr>
              <w:spacing w:before="280" w:after="280"/>
              <w:rPr>
                <w:rFonts w:cs="Tahoma"/>
                <w:i/>
                <w:color w:val="000000"/>
              </w:rPr>
            </w:pPr>
            <w:r>
              <w:rPr>
                <w:rFonts w:cs="Tahoma"/>
                <w:i/>
                <w:color w:val="000000"/>
              </w:rPr>
              <w:t>Vi forventer</w:t>
            </w:r>
            <w:r w:rsidR="00FF69F1">
              <w:rPr>
                <w:rFonts w:cs="Tahoma"/>
                <w:i/>
                <w:color w:val="000000"/>
              </w:rPr>
              <w:t>,</w:t>
            </w:r>
            <w:r>
              <w:rPr>
                <w:rFonts w:cs="Tahoma"/>
                <w:i/>
                <w:color w:val="000000"/>
              </w:rPr>
              <w:t xml:space="preserve"> at du laver en mindre iagttagelsesøvelse og aktivt bruger praksisfortællinger som et afsæt til </w:t>
            </w:r>
            <w:r w:rsidR="00FF69F1">
              <w:rPr>
                <w:rFonts w:cs="Tahoma"/>
                <w:i/>
                <w:color w:val="000000"/>
              </w:rPr>
              <w:t>refleksioner</w:t>
            </w:r>
            <w:r>
              <w:rPr>
                <w:rFonts w:cs="Tahoma"/>
                <w:i/>
                <w:color w:val="000000"/>
              </w:rPr>
              <w:t xml:space="preserve"> med vejleder. </w:t>
            </w:r>
          </w:p>
          <w:p w:rsidR="009146EB" w:rsidRDefault="00122052">
            <w:pPr>
              <w:spacing w:before="280" w:after="280"/>
              <w:rPr>
                <w:rFonts w:cs="Tahoma"/>
                <w:i/>
                <w:color w:val="000000"/>
              </w:rPr>
            </w:pPr>
            <w:r>
              <w:rPr>
                <w:rFonts w:cs="Tahoma"/>
                <w:i/>
                <w:color w:val="000000"/>
              </w:rPr>
              <w:t>c) Vejleder vi</w:t>
            </w:r>
            <w:r w:rsidR="00C508A3">
              <w:rPr>
                <w:rFonts w:cs="Tahoma"/>
                <w:i/>
                <w:color w:val="000000"/>
              </w:rPr>
              <w:t>l</w:t>
            </w:r>
            <w:r>
              <w:rPr>
                <w:rFonts w:cs="Tahoma"/>
                <w:i/>
                <w:color w:val="000000"/>
              </w:rPr>
              <w:t xml:space="preserve"> støtte dig i arbejdet med praksisfortællingerne og hvis </w:t>
            </w:r>
            <w:r>
              <w:rPr>
                <w:rFonts w:cs="Tahoma"/>
                <w:i/>
                <w:color w:val="000000"/>
              </w:rPr>
              <w:lastRenderedPageBreak/>
              <w:t xml:space="preserve">det er nødvendigt hjælpe dig i gang med iagttagelsesøvelsen. </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såvel den sundhedsmæssige som den dannelsesmæssige betydning af sunde madvaner, måltidskultur, hygiejne og indeklima.</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anvende viden om sundhed og sundhedsfremme i tilrettelæggelsen af det pædagogiske arbejde.</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color w:val="000000"/>
              </w:rPr>
            </w:pPr>
            <w:r>
              <w:rPr>
                <w:rFonts w:cs="Tahoma"/>
                <w:i/>
                <w:color w:val="000000"/>
              </w:rPr>
              <w:t>a) I Jagtvænget har vi en løbegruppe, hvor børnene motionere sammen.</w:t>
            </w:r>
          </w:p>
          <w:p w:rsidR="009146EB" w:rsidRDefault="00122052">
            <w:pPr>
              <w:spacing w:before="280" w:after="280"/>
              <w:rPr>
                <w:rFonts w:cs="Tahoma"/>
                <w:i/>
                <w:color w:val="000000"/>
              </w:rPr>
            </w:pPr>
            <w:r>
              <w:rPr>
                <w:rFonts w:cs="Tahoma"/>
                <w:i/>
                <w:color w:val="000000"/>
              </w:rPr>
              <w:t xml:space="preserve">I Kjærgaard har vi et rytmik/tumle-rum, hvor </w:t>
            </w:r>
            <w:r w:rsidR="00FF69F1">
              <w:rPr>
                <w:rFonts w:cs="Tahoma"/>
                <w:i/>
                <w:color w:val="000000"/>
              </w:rPr>
              <w:t xml:space="preserve">børnene </w:t>
            </w:r>
            <w:r>
              <w:rPr>
                <w:rFonts w:cs="Tahoma"/>
                <w:i/>
                <w:color w:val="000000"/>
              </w:rPr>
              <w:t>bliver fysisk og motorisk udfordret.</w:t>
            </w:r>
          </w:p>
          <w:p w:rsidR="009146EB" w:rsidRDefault="00122052">
            <w:pPr>
              <w:spacing w:before="280" w:after="280"/>
              <w:rPr>
                <w:rFonts w:cs="Tahoma"/>
                <w:i/>
                <w:color w:val="000000"/>
              </w:rPr>
            </w:pPr>
            <w:r>
              <w:rPr>
                <w:rFonts w:cs="Tahoma"/>
                <w:i/>
                <w:color w:val="000000"/>
              </w:rPr>
              <w:t>Derudover er vi meget ude, og  legepladserne er i begge huse indrettet</w:t>
            </w:r>
            <w:r w:rsidR="00FF69F1">
              <w:rPr>
                <w:rFonts w:cs="Tahoma"/>
                <w:i/>
                <w:color w:val="000000"/>
              </w:rPr>
              <w:t>,</w:t>
            </w:r>
            <w:r>
              <w:rPr>
                <w:rFonts w:cs="Tahoma"/>
                <w:i/>
                <w:color w:val="000000"/>
              </w:rPr>
              <w:t xml:space="preserve"> så børnene får </w:t>
            </w:r>
            <w:r w:rsidR="00FF69F1">
              <w:rPr>
                <w:rFonts w:cs="Tahoma"/>
                <w:i/>
                <w:color w:val="000000"/>
              </w:rPr>
              <w:t xml:space="preserve">mulighed for rigelig med </w:t>
            </w:r>
            <w:r>
              <w:rPr>
                <w:rFonts w:cs="Tahoma"/>
                <w:i/>
                <w:color w:val="000000"/>
              </w:rPr>
              <w:t>motion og motoriske udfordringer</w:t>
            </w:r>
            <w:r w:rsidR="00FF69F1">
              <w:rPr>
                <w:rFonts w:cs="Tahoma"/>
                <w:i/>
                <w:color w:val="000000"/>
              </w:rPr>
              <w:t>,</w:t>
            </w:r>
            <w:r>
              <w:rPr>
                <w:rFonts w:cs="Tahoma"/>
                <w:i/>
                <w:color w:val="000000"/>
              </w:rPr>
              <w:t xml:space="preserve"> når de leger.</w:t>
            </w:r>
          </w:p>
          <w:p w:rsidR="009146EB" w:rsidRDefault="00122052">
            <w:pPr>
              <w:spacing w:before="280" w:after="280"/>
              <w:rPr>
                <w:rFonts w:cs="Tahoma"/>
                <w:i/>
                <w:color w:val="000000"/>
              </w:rPr>
            </w:pPr>
            <w:r>
              <w:rPr>
                <w:rFonts w:cs="Tahoma"/>
                <w:i/>
                <w:color w:val="000000"/>
              </w:rPr>
              <w:t xml:space="preserve">Vi taler ofte om sund kost, og værner om måltidet, som et tidspunkt på dagen med et øget fokus på dialog. Vi sætter god tid af til måltidet og målet er at børnene hygger sig med hinanden og personalet. Børnene deler af og til madpakker, hvilket giver anledning til gode samtaler om mad og sundhed. </w:t>
            </w:r>
          </w:p>
          <w:p w:rsidR="009146EB" w:rsidRDefault="00122052">
            <w:pPr>
              <w:spacing w:before="280" w:after="280"/>
              <w:rPr>
                <w:rFonts w:cs="Tahoma"/>
                <w:i/>
                <w:color w:val="000000"/>
              </w:rPr>
            </w:pPr>
            <w:r>
              <w:rPr>
                <w:rFonts w:cs="Tahoma"/>
                <w:i/>
                <w:color w:val="000000"/>
              </w:rPr>
              <w:t>Til frugt får vi hjemmebagte boller, og vi kværner ofte selv melet.</w:t>
            </w:r>
          </w:p>
          <w:p w:rsidR="009146EB" w:rsidRDefault="00122052">
            <w:pPr>
              <w:spacing w:before="280" w:after="280"/>
              <w:rPr>
                <w:rFonts w:cs="Tahoma"/>
                <w:i/>
                <w:color w:val="000000"/>
              </w:rPr>
            </w:pPr>
            <w:r>
              <w:rPr>
                <w:rFonts w:cs="Tahoma"/>
                <w:i/>
                <w:color w:val="000000"/>
              </w:rPr>
              <w:t>Vores madpolitik i Børnekompasset indeholder ikke en nul sukker-tolerance. Vi arbejder derimod aktivt i retning af</w:t>
            </w:r>
            <w:r w:rsidR="00FF69F1">
              <w:rPr>
                <w:rFonts w:cs="Tahoma"/>
                <w:i/>
                <w:color w:val="000000"/>
              </w:rPr>
              <w:t>,</w:t>
            </w:r>
            <w:r>
              <w:rPr>
                <w:rFonts w:cs="Tahoma"/>
                <w:i/>
                <w:color w:val="000000"/>
              </w:rPr>
              <w:t xml:space="preserve"> at børnene får et naturligt forhold til sukker, hvor de får kompetencen til at vælge til og fra. </w:t>
            </w:r>
          </w:p>
          <w:p w:rsidR="009146EB" w:rsidRDefault="00122052">
            <w:pPr>
              <w:spacing w:before="280" w:after="280"/>
              <w:rPr>
                <w:rFonts w:cs="Tahoma"/>
                <w:i/>
                <w:color w:val="000000"/>
              </w:rPr>
            </w:pPr>
            <w:r>
              <w:rPr>
                <w:rFonts w:cs="Tahoma"/>
                <w:i/>
                <w:color w:val="000000"/>
              </w:rPr>
              <w:lastRenderedPageBreak/>
              <w:t>b) Du kommer som studerende til at deltage i de tiltag vi i forvejen laver om sundhed. Derudover vil du have mulighed for at vælge dette perspektiv i de mindre aktiviteter du tilrettelægger i praktikken.</w:t>
            </w:r>
          </w:p>
          <w:p w:rsidR="009146EB" w:rsidRDefault="00122052">
            <w:pPr>
              <w:spacing w:before="280" w:after="280"/>
              <w:rPr>
                <w:rFonts w:cs="Tahoma"/>
                <w:i/>
                <w:color w:val="000000"/>
              </w:rPr>
            </w:pPr>
            <w:r>
              <w:rPr>
                <w:rFonts w:cs="Tahoma"/>
                <w:i/>
                <w:color w:val="000000"/>
              </w:rPr>
              <w:t>c) Vejleder støtter op omkring din aktivitet</w:t>
            </w:r>
            <w:r w:rsidR="007424D0">
              <w:rPr>
                <w:rFonts w:cs="Tahoma"/>
                <w:i/>
                <w:color w:val="000000"/>
              </w:rPr>
              <w:t>,</w:t>
            </w:r>
            <w:r>
              <w:rPr>
                <w:rFonts w:cs="Tahoma"/>
                <w:i/>
                <w:color w:val="000000"/>
              </w:rPr>
              <w:t xml:space="preserve"> hvis du vælger at fokusere på sundhed. I samarbejde med vejleder beslutter du hvor meget dette del-mål skal fylde i praktikken.</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rPr>
                <w:b/>
              </w:rPr>
            </w:pPr>
            <w:r>
              <w:rPr>
                <w:b/>
              </w:rPr>
              <w:lastRenderedPageBreak/>
              <w:t xml:space="preserve">Angivelse af relevant litteratur: </w:t>
            </w:r>
          </w:p>
        </w:tc>
        <w:tc>
          <w:tcPr>
            <w:tcW w:w="6612" w:type="dxa"/>
            <w:gridSpan w:val="2"/>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r>
              <w:t>SMITTE-model: Se eksempler på http://www.boernekompassetesbjerg.dk</w:t>
            </w:r>
          </w:p>
          <w:p w:rsidR="009146EB" w:rsidRDefault="00122052">
            <w:r>
              <w:t>Dagtilbudsloven: https://www.retsinformation.dk/Forms/R0710.aspx?id=164345</w:t>
            </w:r>
          </w:p>
          <w:p w:rsidR="009146EB" w:rsidRDefault="00122052">
            <w:pPr>
              <w:rPr>
                <w:i/>
                <w:iCs/>
              </w:rPr>
            </w:pPr>
            <w:bookmarkStart w:id="1" w:name="__DdeLink__4458_1094482953"/>
            <w:r>
              <w:t xml:space="preserve">Mørch, Susanne Idun (2010) </w:t>
            </w:r>
            <w:r>
              <w:rPr>
                <w:i/>
                <w:iCs/>
              </w:rPr>
              <w:t>Praksisfortællinger gør os klogere</w:t>
            </w:r>
          </w:p>
          <w:p w:rsidR="009146EB" w:rsidRDefault="00122052">
            <w:r>
              <w:t xml:space="preserve">Hygum, Erik og Olesen, Søren Gytz (2009), </w:t>
            </w:r>
            <w:r>
              <w:rPr>
                <w:i/>
                <w:iCs/>
              </w:rPr>
              <w:t xml:space="preserve">Om pædagogik og pædagogisk arbejde, </w:t>
            </w:r>
            <w:r>
              <w:t>s. 121-133, Viasystime.</w:t>
            </w:r>
          </w:p>
          <w:p w:rsidR="009146EB" w:rsidRDefault="00122052">
            <w:r>
              <w:t xml:space="preserve">Hedegaard, Marianne, </w:t>
            </w:r>
            <w:r>
              <w:rPr>
                <w:i/>
                <w:iCs/>
              </w:rPr>
              <w:t xml:space="preserve">Beskrivelse af småbørn, </w:t>
            </w:r>
            <w:bookmarkEnd w:id="1"/>
            <w:r>
              <w:t>I 0-14 nr. 4/96 6. årgang</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r>
              <w:rPr>
                <w:b/>
              </w:rPr>
              <w:t>Modulets evaluering.</w:t>
            </w:r>
            <w:r>
              <w:t xml:space="preserve"> Her formuleres hvordan den studerendes læringsudbytte evalueres ved 2/3 af praktikperioden </w:t>
            </w:r>
          </w:p>
        </w:tc>
        <w:tc>
          <w:tcPr>
            <w:tcW w:w="6612" w:type="dxa"/>
            <w:gridSpan w:val="2"/>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r>
              <w:t xml:space="preserve">Vi har en forventning om at der er en gensidig dialog hele forløbet igennem. </w:t>
            </w:r>
          </w:p>
          <w:p w:rsidR="009146EB" w:rsidRDefault="00122052">
            <w:r>
              <w:t>Vi evaluere på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b/>
              </w:rPr>
            </w:pPr>
            <w:r>
              <w:rPr>
                <w:rFonts w:cs="Tahoma"/>
                <w:b/>
              </w:rPr>
              <w:t>Organisering af vejledning:</w:t>
            </w:r>
          </w:p>
          <w:p w:rsidR="009146EB" w:rsidRDefault="00122052">
            <w:pPr>
              <w:rPr>
                <w:rFonts w:cs="Tahoma"/>
              </w:rPr>
            </w:pPr>
            <w:r>
              <w:rPr>
                <w:rFonts w:cs="Tahoma"/>
              </w:rPr>
              <w:t>a)</w:t>
            </w:r>
            <w:r>
              <w:t xml:space="preserve"> Hvordan udmøntes uddannelsesplaner for den enkelte studerende</w:t>
            </w:r>
            <w:r>
              <w:rPr>
                <w:rFonts w:cs="Tahoma"/>
              </w:rPr>
              <w:t xml:space="preserve"> </w:t>
            </w:r>
          </w:p>
          <w:p w:rsidR="009146EB" w:rsidRDefault="00122052">
            <w:pPr>
              <w:rPr>
                <w:rFonts w:cs="Tahoma"/>
              </w:rPr>
            </w:pPr>
            <w:r>
              <w:rPr>
                <w:rFonts w:cs="Tahoma"/>
              </w:rPr>
              <w:lastRenderedPageBreak/>
              <w:t>b) Hvordan inddrages den studerendes dokumentations- og portfolio-arbejde i vejledningsprocessen?</w:t>
            </w:r>
          </w:p>
          <w:p w:rsidR="009146EB" w:rsidRDefault="00122052">
            <w:pPr>
              <w:rPr>
                <w:rFonts w:cs="Tahoma"/>
              </w:rPr>
            </w:pPr>
            <w:r>
              <w:rPr>
                <w:rFonts w:cs="Tahoma"/>
              </w:rPr>
              <w:t>c) Hvordan tilrettelægges vejledningen?</w:t>
            </w:r>
          </w:p>
          <w:p w:rsidR="009146EB" w:rsidRDefault="009146EB">
            <w:pPr>
              <w:rPr>
                <w:rFonts w:cs="Tahoma"/>
              </w:rPr>
            </w:pP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9146EB"/>
          <w:p w:rsidR="009146EB" w:rsidRDefault="00122052">
            <w:r>
              <w:t xml:space="preserve">a) Den studerende udarbejder selvstændigt et udkast til uddannelsesplanen, med udgangspunkt i egne ønsker og Børnekompassets dagligdag. Der laves en plan for aktiviteter mv. Den studerende og vejleder har efterfølgende en dialog om uddannelsesplanen. Uddannelsesplanen skal indeholde en </w:t>
            </w:r>
            <w:r>
              <w:lastRenderedPageBreak/>
              <w:t xml:space="preserve">eller flere mindre aktiviteter, en SMITTE-model og en iagttagelsesøvelse.  </w:t>
            </w:r>
          </w:p>
          <w:p w:rsidR="009146EB" w:rsidRDefault="00122052">
            <w:r>
              <w:t xml:space="preserve">b) Den studerende kan arbejde med praksisfortællinger, skriftlige </w:t>
            </w:r>
            <w:r w:rsidR="007424D0">
              <w:t>refleksioner</w:t>
            </w:r>
            <w:r>
              <w:t>, billeddokumentation, små filmoptagelser som kan være en det af portfolien. Det indsamlede materiale danner rammen for vejledningerne.</w:t>
            </w:r>
          </w:p>
          <w:p w:rsidR="009146EB" w:rsidRDefault="00122052">
            <w:r>
              <w:t>c) Vejledning er mange ting. Vi tilbyder både formel og uformel vejledning. Alle i personalegruppen deltager i vejledning, da pers</w:t>
            </w:r>
            <w:r w:rsidR="007424D0">
              <w:t>onalegruppen repræsentere mange forskellige pædagogiske kvaliteter</w:t>
            </w:r>
            <w:r>
              <w:t>. Vi forventer at den studerende udarbejder en dagsorden til vejledning, referat af vejledning, og materiale til portfolien.</w:t>
            </w:r>
          </w:p>
          <w:p w:rsidR="009146EB" w:rsidRDefault="00122052">
            <w:r>
              <w:t xml:space="preserve">Gennemsnitlig 1 times vejledning om ugen. Fordelt på ca. ½ time til formel vejledning og ½ time til uformel vejledning. </w:t>
            </w:r>
          </w:p>
          <w:p w:rsidR="009146EB" w:rsidRDefault="00122052">
            <w:r>
              <w:t>Vi tager udgangspunkt i</w:t>
            </w:r>
            <w:r w:rsidR="00DD247C">
              <w:t xml:space="preserve"> den enkelte studerende, hvilket betyder, at der </w:t>
            </w:r>
            <w:r>
              <w:t>er mu</w:t>
            </w:r>
            <w:r w:rsidR="00DD247C">
              <w:t>lighed for individuelle aftaler inden for Børnekompassets rammer.</w:t>
            </w:r>
            <w:r>
              <w:t xml:space="preserve"> </w:t>
            </w:r>
          </w:p>
        </w:tc>
      </w:tr>
      <w:tr w:rsidR="009146EB">
        <w:trPr>
          <w:trHeight w:val="770"/>
        </w:trPr>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lastRenderedPageBreak/>
              <w:t>Den studerendes arbejdsplan:</w:t>
            </w: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 xml:space="preserve">Dine timer kommer hovedsagligt til at ligge </w:t>
            </w:r>
            <w:r w:rsidR="00220DB2">
              <w:t>inden for</w:t>
            </w:r>
            <w:r>
              <w:t xml:space="preserve"> Børnekompassets åbningstider. Derudover er der personalemøder og enkelte arrangementer uden for normal åbningstid. Efter aftale er </w:t>
            </w:r>
            <w:r w:rsidR="00220DB2">
              <w:t>der som</w:t>
            </w:r>
            <w:r w:rsidR="00DD247C">
              <w:t xml:space="preserve"> regel </w:t>
            </w:r>
            <w:r>
              <w:t>mulighed for</w:t>
            </w:r>
            <w:r w:rsidR="00DD247C">
              <w:t>,</w:t>
            </w:r>
            <w:r>
              <w:t xml:space="preserve"> at du som studerende arbejder fire dage om ugen, for at frigive en dag til refleksion og skriftligt arbejde. </w:t>
            </w:r>
          </w:p>
          <w:p w:rsidR="009146EB" w:rsidRDefault="00122052">
            <w:r>
              <w:t>Vi forventer</w:t>
            </w:r>
            <w:r w:rsidR="00DD247C">
              <w:t>,</w:t>
            </w:r>
            <w:r>
              <w:t xml:space="preserve"> at du er fleksibel og pligtopfyldende</w:t>
            </w:r>
            <w:r w:rsidR="00DD247C">
              <w:t xml:space="preserve"> og har lyst til at indgå i et godt og anerkendende kollegialt fællesskab. </w:t>
            </w:r>
          </w:p>
        </w:tc>
      </w:tr>
      <w:tr w:rsidR="009146EB">
        <w:trPr>
          <w:trHeight w:val="480"/>
        </w:trPr>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Organisering af kontakt til uddannelsesinstitution</w:t>
            </w:r>
          </w:p>
          <w:p w:rsidR="009146EB" w:rsidRDefault="00122052">
            <w:r>
              <w:t>(</w:t>
            </w:r>
            <w:r w:rsidR="00220DB2">
              <w:t>Herunder</w:t>
            </w:r>
            <w:r>
              <w:t xml:space="preserve"> en kort beskrivelse af hvordan institutionen forholder sig, hvis der er bekymring / problemer i praktikforløbet)</w:t>
            </w: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Der afholdes et formøde med leder og vejleder inden opstart af praktikken.</w:t>
            </w:r>
          </w:p>
          <w:p w:rsidR="009146EB" w:rsidRDefault="00122052">
            <w:r>
              <w:t>Procedure ved bekymring/problemer i praktikforløbet:</w:t>
            </w:r>
          </w:p>
          <w:p w:rsidR="009146EB" w:rsidRDefault="00122052">
            <w:r>
              <w:t>1. Dialog mellem den studerende og vejleder, hvor bekymringen udtrykkes.</w:t>
            </w:r>
          </w:p>
          <w:p w:rsidR="009146EB" w:rsidRDefault="00122052">
            <w:r>
              <w:t>2. Dialog med den studerende, vejleder og leder hvor bekymringen udtrykkes.</w:t>
            </w:r>
          </w:p>
          <w:p w:rsidR="009146EB" w:rsidRDefault="00122052">
            <w:r>
              <w:t>3. Kontakt med seminariet.</w:t>
            </w:r>
          </w:p>
        </w:tc>
      </w:tr>
    </w:tbl>
    <w:p w:rsidR="009146EB" w:rsidRDefault="009146EB">
      <w:pPr>
        <w:pageBreakBefore/>
      </w:pPr>
    </w:p>
    <w:tbl>
      <w:tblPr>
        <w:tblW w:w="0" w:type="auto"/>
        <w:tblInd w:w="-35"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113" w:type="dxa"/>
          <w:left w:w="73" w:type="dxa"/>
          <w:bottom w:w="113" w:type="dxa"/>
        </w:tblCellMar>
        <w:tblLook w:val="0000" w:firstRow="0" w:lastRow="0" w:firstColumn="0" w:lastColumn="0" w:noHBand="0" w:noVBand="0"/>
      </w:tblPr>
      <w:tblGrid>
        <w:gridCol w:w="3169"/>
        <w:gridCol w:w="3254"/>
        <w:gridCol w:w="3098"/>
      </w:tblGrid>
      <w:tr w:rsidR="009146EB">
        <w:trPr>
          <w:trHeight w:val="1120"/>
        </w:trPr>
        <w:tc>
          <w:tcPr>
            <w:tcW w:w="9854" w:type="dxa"/>
            <w:gridSpan w:val="3"/>
            <w:tcBorders>
              <w:top w:val="single" w:sz="4" w:space="0" w:color="00000A"/>
              <w:left w:val="single" w:sz="4" w:space="0" w:color="00000A"/>
              <w:bottom w:val="single" w:sz="2" w:space="0" w:color="00000A"/>
              <w:right w:val="single" w:sz="4" w:space="0" w:color="00000A"/>
            </w:tcBorders>
            <w:shd w:val="clear" w:color="auto" w:fill="C4BC96"/>
            <w:tcMar>
              <w:left w:w="73" w:type="dxa"/>
            </w:tcMar>
          </w:tcPr>
          <w:p w:rsidR="009146EB" w:rsidRDefault="00122052">
            <w:pPr>
              <w:jc w:val="center"/>
              <w:rPr>
                <w:b/>
              </w:rPr>
            </w:pPr>
            <w:r>
              <w:rPr>
                <w:b/>
              </w:rPr>
              <w:t xml:space="preserve">Dagtilbudspædagogik </w:t>
            </w:r>
          </w:p>
          <w:p w:rsidR="009146EB" w:rsidRDefault="00122052">
            <w:pPr>
              <w:jc w:val="center"/>
              <w:rPr>
                <w:b/>
              </w:rPr>
            </w:pPr>
            <w:r>
              <w:rPr>
                <w:b/>
              </w:rPr>
              <w:t>Uddannelsesplan for Modul 9</w:t>
            </w:r>
          </w:p>
        </w:tc>
      </w:tr>
      <w:tr w:rsidR="009146EB">
        <w:trPr>
          <w:trHeight w:val="1160"/>
        </w:trPr>
        <w:tc>
          <w:tcPr>
            <w:tcW w:w="9854" w:type="dxa"/>
            <w:gridSpan w:val="3"/>
            <w:tcBorders>
              <w:top w:val="single" w:sz="2"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i/>
              </w:rPr>
            </w:pPr>
            <w:r>
              <w:rPr>
                <w:b/>
                <w:i/>
              </w:rPr>
              <w:t>Område 3: Relation og kommunikation – 2. praktikperiode.</w:t>
            </w:r>
          </w:p>
          <w:p w:rsidR="009146EB" w:rsidRDefault="00122052">
            <w:pPr>
              <w:rPr>
                <w:i/>
              </w:rPr>
            </w:pPr>
            <w:r>
              <w:rPr>
                <w:i/>
              </w:rPr>
              <w:t>Området retter sig mod relationer, samspil og kommunikation i pædagogisk praksis med 0-5-årige børn, herunder betydningen af børns forskellige livsbetingelser for trivsel, relationer og kommunikation.</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i/>
              </w:rPr>
            </w:pPr>
            <w:r>
              <w:rPr>
                <w:b/>
                <w:i/>
              </w:rPr>
              <w:t>Kompetencemål:</w:t>
            </w:r>
            <w:r>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b/>
                <w:bCs/>
                <w:i/>
                <w:color w:val="000000"/>
              </w:rPr>
              <w:t>Vidensmål:</w:t>
            </w:r>
            <w:r>
              <w:rPr>
                <w:rFonts w:cs="Tahoma"/>
                <w:i/>
                <w:color w:val="000000"/>
              </w:rPr>
              <w:t xml:space="preserve"> Den studerende har viden om</w:t>
            </w:r>
          </w:p>
          <w:p w:rsidR="009146EB" w:rsidRDefault="009146EB">
            <w:pPr>
              <w:rPr>
                <w:i/>
              </w:rPr>
            </w:pP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b/>
                <w:bCs/>
                <w:i/>
                <w:color w:val="000000"/>
              </w:rPr>
              <w:t>Færdighedsmål:</w:t>
            </w:r>
            <w:r>
              <w:rPr>
                <w:rFonts w:cs="Tahoma"/>
                <w:i/>
                <w:color w:val="000000"/>
              </w:rPr>
              <w:t xml:space="preserve"> Den studerende kan</w:t>
            </w:r>
          </w:p>
        </w:tc>
        <w:tc>
          <w:tcPr>
            <w:tcW w:w="3225" w:type="dxa"/>
            <w:tcBorders>
              <w:top w:val="single" w:sz="4" w:space="0" w:color="00000A"/>
              <w:left w:val="single" w:sz="4" w:space="0" w:color="00000A"/>
              <w:bottom w:val="single" w:sz="4" w:space="0" w:color="00000A"/>
              <w:right w:val="single" w:sz="4" w:space="0" w:color="00000A"/>
            </w:tcBorders>
            <w:shd w:val="clear" w:color="auto" w:fill="EEECE1"/>
            <w:tcMar>
              <w:top w:w="0"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220DB2">
            <w:pPr>
              <w:rPr>
                <w:rFonts w:cs="Tahoma"/>
                <w:i/>
                <w:color w:val="000000"/>
              </w:rPr>
            </w:pPr>
            <w:r>
              <w:rPr>
                <w:rFonts w:cs="Tahoma"/>
                <w:i/>
                <w:color w:val="000000"/>
              </w:rPr>
              <w:t>Det</w:t>
            </w:r>
            <w:r w:rsidR="00122052">
              <w:rPr>
                <w:rFonts w:cs="Tahoma"/>
                <w:i/>
                <w:color w:val="000000"/>
              </w:rPr>
              <w:t xml:space="preserve"> 0-5 årige barns forudsætninger og udviklingsmuligheder, herunder børn med særlige behov,</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tilrettelægge differentierede pædagogiske aktiviteter gennem analyse af børns forudsætninger, interaktion og kommunikation,</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Pr="001871A5" w:rsidRDefault="00122052">
            <w:pPr>
              <w:spacing w:before="280" w:after="280"/>
              <w:rPr>
                <w:rFonts w:cs="Tahoma"/>
                <w:i/>
                <w:color w:val="auto"/>
              </w:rPr>
            </w:pPr>
            <w:r w:rsidRPr="001871A5">
              <w:rPr>
                <w:rFonts w:cs="Tahoma"/>
                <w:i/>
                <w:color w:val="auto"/>
              </w:rPr>
              <w:t>a)Vi arbejder med børnenes udvikling, dannelse, læring, socialisering og opdragelse. Vores pædagogik er baseret på helhedsorientere</w:t>
            </w:r>
            <w:r w:rsidR="00AC3758" w:rsidRPr="001871A5">
              <w:rPr>
                <w:rFonts w:cs="Tahoma"/>
                <w:i/>
                <w:color w:val="auto"/>
              </w:rPr>
              <w:t>t tænkning, hvor det centrale fo</w:t>
            </w:r>
            <w:r w:rsidRPr="001871A5">
              <w:rPr>
                <w:rFonts w:cs="Tahoma"/>
                <w:i/>
                <w:color w:val="auto"/>
              </w:rPr>
              <w:t>r os er</w:t>
            </w:r>
            <w:r w:rsidR="00AC3758" w:rsidRPr="001871A5">
              <w:rPr>
                <w:rFonts w:cs="Tahoma"/>
                <w:i/>
                <w:color w:val="auto"/>
              </w:rPr>
              <w:t>,</w:t>
            </w:r>
            <w:r w:rsidRPr="001871A5">
              <w:rPr>
                <w:rFonts w:cs="Tahoma"/>
                <w:i/>
                <w:color w:val="auto"/>
              </w:rPr>
              <w:t xml:space="preserve"> at tænke ”både-og” og ikke ”enten-eller”. </w:t>
            </w:r>
          </w:p>
          <w:p w:rsidR="009146EB" w:rsidRPr="001871A5" w:rsidRDefault="00122052">
            <w:pPr>
              <w:spacing w:before="280" w:after="280"/>
              <w:rPr>
                <w:rFonts w:cs="Tahoma"/>
                <w:i/>
                <w:color w:val="auto"/>
              </w:rPr>
            </w:pPr>
            <w:r w:rsidRPr="001871A5">
              <w:rPr>
                <w:rFonts w:cs="Tahoma"/>
                <w:i/>
                <w:color w:val="auto"/>
              </w:rPr>
              <w:t>Vi anser os selv som rollemodeller, og er bevidste om det i vore</w:t>
            </w:r>
            <w:r w:rsidR="00AC3758" w:rsidRPr="001871A5">
              <w:rPr>
                <w:rFonts w:cs="Tahoma"/>
                <w:i/>
                <w:color w:val="auto"/>
              </w:rPr>
              <w:t xml:space="preserve">s sprogbrug og interaktion. Disse overvejelser er </w:t>
            </w:r>
            <w:r w:rsidR="00AC3758" w:rsidRPr="001871A5">
              <w:rPr>
                <w:rFonts w:cs="Tahoma"/>
                <w:i/>
                <w:color w:val="auto"/>
              </w:rPr>
              <w:lastRenderedPageBreak/>
              <w:t>gennemgående,</w:t>
            </w:r>
            <w:r w:rsidRPr="001871A5">
              <w:rPr>
                <w:rFonts w:cs="Tahoma"/>
                <w:i/>
                <w:color w:val="auto"/>
              </w:rPr>
              <w:t xml:space="preserve"> når vi tilrettelægger aktiviteter.</w:t>
            </w:r>
          </w:p>
          <w:p w:rsidR="009146EB" w:rsidRPr="001871A5" w:rsidRDefault="00AC3758">
            <w:pPr>
              <w:spacing w:before="280" w:after="280"/>
              <w:rPr>
                <w:rFonts w:cs="Tahoma"/>
                <w:i/>
                <w:color w:val="auto"/>
              </w:rPr>
            </w:pPr>
            <w:r w:rsidRPr="001871A5">
              <w:rPr>
                <w:rFonts w:cs="Tahoma"/>
                <w:i/>
                <w:color w:val="auto"/>
              </w:rPr>
              <w:t>Vi ønsker at</w:t>
            </w:r>
            <w:r w:rsidR="00122052" w:rsidRPr="001871A5">
              <w:rPr>
                <w:rFonts w:cs="Tahoma"/>
                <w:i/>
                <w:color w:val="auto"/>
              </w:rPr>
              <w:t xml:space="preserve"> afveje hensynet til både individet og fæl</w:t>
            </w:r>
            <w:r w:rsidRPr="001871A5">
              <w:rPr>
                <w:rFonts w:cs="Tahoma"/>
                <w:i/>
                <w:color w:val="auto"/>
              </w:rPr>
              <w:t>lesskabet, og anser dette som</w:t>
            </w:r>
            <w:r w:rsidR="00122052" w:rsidRPr="001871A5">
              <w:rPr>
                <w:rFonts w:cs="Tahoma"/>
                <w:i/>
                <w:color w:val="auto"/>
              </w:rPr>
              <w:t xml:space="preserve"> væsentligt</w:t>
            </w:r>
            <w:r w:rsidRPr="001871A5">
              <w:rPr>
                <w:rFonts w:cs="Tahoma"/>
                <w:i/>
                <w:color w:val="auto"/>
              </w:rPr>
              <w:t>,</w:t>
            </w:r>
            <w:r w:rsidR="00122052" w:rsidRPr="001871A5">
              <w:rPr>
                <w:rFonts w:cs="Tahoma"/>
                <w:i/>
                <w:color w:val="auto"/>
              </w:rPr>
              <w:t xml:space="preserve"> når vi arbejder med inkluderende børnemiljøer.</w:t>
            </w:r>
          </w:p>
          <w:p w:rsidR="009146EB" w:rsidRPr="001871A5" w:rsidRDefault="00122052">
            <w:pPr>
              <w:spacing w:before="280" w:after="280"/>
              <w:rPr>
                <w:rFonts w:cs="Tahoma"/>
                <w:i/>
                <w:color w:val="auto"/>
              </w:rPr>
            </w:pPr>
            <w:r w:rsidRPr="001871A5">
              <w:rPr>
                <w:rFonts w:cs="Tahoma"/>
                <w:i/>
                <w:color w:val="auto"/>
              </w:rPr>
              <w:t xml:space="preserve">b) Vi giver dig som studerende mulighed for at tilrettelægge aktiviteter med inklusion som omdrejningspunkt. Vi forventer at du tilrettelægger og udvikler disse aktiviteter med afsæt i SMIITTE-modellen. </w:t>
            </w:r>
          </w:p>
          <w:p w:rsidR="009146EB" w:rsidRDefault="00122052">
            <w:pPr>
              <w:spacing w:before="280" w:after="280"/>
              <w:rPr>
                <w:rFonts w:cs="Tahoma"/>
                <w:i/>
                <w:color w:val="000000"/>
              </w:rPr>
            </w:pPr>
            <w:r w:rsidRPr="001871A5">
              <w:rPr>
                <w:rFonts w:cs="Tahoma"/>
                <w:i/>
                <w:color w:val="auto"/>
              </w:rPr>
              <w:t>c)Vejleder støtter op om dine didaktiske overvejelser, og i arbejder sammen om at udvikle praksis.</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samspil og interaktion samt relationernes betydning for det 0-5 årige barns leg, læring, socialisering, trivsel og udvikling,</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skabe nærværende relationer og understøtte det enkelte barns udfoldelses- og deltagelsesmuligheder i fællesskabet,</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1871A5" w:rsidRPr="003D0956" w:rsidRDefault="001871A5" w:rsidP="001871A5">
            <w:pPr>
              <w:spacing w:beforeAutospacing="1" w:afterAutospacing="1"/>
              <w:rPr>
                <w:rFonts w:cs="Tahoma"/>
                <w:i/>
                <w:color w:val="auto"/>
              </w:rPr>
            </w:pPr>
            <w:r w:rsidRPr="003D0956">
              <w:rPr>
                <w:rFonts w:cs="Tahoma"/>
                <w:i/>
                <w:color w:val="auto"/>
              </w:rPr>
              <w:t>a)I den pædagogiske hverdag søger vi at se på det enkelte barns forudsætninger, trivsel og udvikling. I børnefællesskabet er vi observerende overfor børnenes samspil, leg, positioner i gruppen og søger en tilgang hvor vi understøtter børnenes behov, perspektiver og initiativer. Vi guider og støtter børnene i leg, samvær og kommunikation. Vi søger at have en inkluderende tilgang til barnet/børnegruppen og er be</w:t>
            </w:r>
            <w:r w:rsidR="00F613BA" w:rsidRPr="003D0956">
              <w:rPr>
                <w:rFonts w:cs="Tahoma"/>
                <w:i/>
                <w:color w:val="auto"/>
              </w:rPr>
              <w:t xml:space="preserve">vidste omkring vores rolle i forhold til børnenes </w:t>
            </w:r>
            <w:r w:rsidR="00F613BA" w:rsidRPr="003D0956">
              <w:rPr>
                <w:rFonts w:cs="Tahoma"/>
                <w:i/>
                <w:color w:val="auto"/>
              </w:rPr>
              <w:lastRenderedPageBreak/>
              <w:t xml:space="preserve">muligheder for sat skabe relationer. </w:t>
            </w:r>
          </w:p>
          <w:p w:rsidR="001871A5" w:rsidRPr="003D0956" w:rsidRDefault="001871A5" w:rsidP="001871A5">
            <w:pPr>
              <w:spacing w:beforeAutospacing="1" w:afterAutospacing="1"/>
              <w:rPr>
                <w:rFonts w:cs="Tahoma"/>
                <w:i/>
                <w:color w:val="auto"/>
              </w:rPr>
            </w:pPr>
            <w:r w:rsidRPr="003D0956">
              <w:rPr>
                <w:rFonts w:cs="Tahoma"/>
                <w:i/>
                <w:color w:val="auto"/>
              </w:rPr>
              <w:t>b)Den studerende vil gennem vejledning få en viden og indsigt i vores pædagogiske overvejelser til praksis både i forhold til enkelte børn og fællesskabet. Den studerende får mulighed for at reflektere sammen med vejleder og udforme/afprøve praksis i overensstemmelse med barnets/børnenes behov.</w:t>
            </w:r>
          </w:p>
          <w:p w:rsidR="009146EB" w:rsidRPr="003D0956" w:rsidRDefault="001871A5" w:rsidP="00757449">
            <w:pPr>
              <w:spacing w:before="280" w:after="280"/>
              <w:rPr>
                <w:rFonts w:cs="Tahoma"/>
                <w:i/>
                <w:color w:val="auto"/>
              </w:rPr>
            </w:pPr>
            <w:r w:rsidRPr="003D0956">
              <w:rPr>
                <w:rFonts w:cs="Tahoma"/>
                <w:i/>
                <w:color w:val="auto"/>
              </w:rPr>
              <w:t xml:space="preserve">c)Den studerende vil blive inddraget i den pædagogiske praksis og aktiviteter på gruppen. </w:t>
            </w:r>
            <w:r w:rsidR="00757449" w:rsidRPr="003D0956">
              <w:rPr>
                <w:rFonts w:cs="Tahoma"/>
                <w:i/>
                <w:color w:val="auto"/>
              </w:rPr>
              <w:t xml:space="preserve">Den studerende vil blive guidet til selvstændigt at tilrettelægge og udføre pædagogiske forløb med gruppen. </w:t>
            </w:r>
            <w:r w:rsidRPr="003D0956">
              <w:rPr>
                <w:rFonts w:cs="Tahoma"/>
                <w:i/>
                <w:color w:val="auto"/>
              </w:rPr>
              <w:t>Efterfølgende vil den studerende sammen med vejleder reflektere over forløb, situation</w:t>
            </w:r>
            <w:r w:rsidR="00757449" w:rsidRPr="003D0956">
              <w:rPr>
                <w:rFonts w:cs="Tahoma"/>
                <w:i/>
                <w:color w:val="auto"/>
              </w:rPr>
              <w:t xml:space="preserve">er, børn m.v. Refleksionerne er med til </w:t>
            </w:r>
            <w:r w:rsidR="00F613BA" w:rsidRPr="003D0956">
              <w:rPr>
                <w:rFonts w:cs="Tahoma"/>
                <w:i/>
                <w:color w:val="auto"/>
              </w:rPr>
              <w:t>at danne</w:t>
            </w:r>
            <w:r w:rsidRPr="003D0956">
              <w:rPr>
                <w:rFonts w:cs="Tahoma"/>
                <w:i/>
                <w:color w:val="auto"/>
              </w:rPr>
              <w:t xml:space="preserve"> grundlag for den studerendes læring og udvikling af praksis.</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dialog og professionel kommunikation,</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kommunikere nuanceret, præcist og forståeligt med børn, familier og kolleger,</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Pr="003D0956" w:rsidRDefault="00122052">
            <w:pPr>
              <w:spacing w:before="280" w:after="280"/>
              <w:rPr>
                <w:rFonts w:cs="Tahoma"/>
                <w:i/>
                <w:color w:val="auto"/>
              </w:rPr>
            </w:pPr>
            <w:r w:rsidRPr="003D0956">
              <w:rPr>
                <w:rFonts w:cs="Tahoma"/>
                <w:i/>
                <w:color w:val="auto"/>
              </w:rPr>
              <w:t xml:space="preserve">a) Vi anser os selv som sproglige rollemodeller både i kommunikation med børn, familier og kolleger. </w:t>
            </w:r>
          </w:p>
          <w:p w:rsidR="009146EB" w:rsidRPr="003D0956" w:rsidRDefault="00122052">
            <w:pPr>
              <w:spacing w:before="280" w:after="280"/>
              <w:rPr>
                <w:rFonts w:cs="Tahoma"/>
                <w:i/>
                <w:color w:val="auto"/>
              </w:rPr>
            </w:pPr>
            <w:r w:rsidRPr="003D0956">
              <w:rPr>
                <w:rFonts w:cs="Tahoma"/>
                <w:i/>
                <w:color w:val="auto"/>
              </w:rPr>
              <w:t>Høj faglighed hænger også sammen med at kunne italesætte den ”tavse viden”, bå</w:t>
            </w:r>
            <w:r w:rsidR="001871A5" w:rsidRPr="003D0956">
              <w:rPr>
                <w:rFonts w:cs="Tahoma"/>
                <w:i/>
                <w:color w:val="auto"/>
              </w:rPr>
              <w:t>de overfor børn familier og kollegaer</w:t>
            </w:r>
            <w:r w:rsidRPr="003D0956">
              <w:rPr>
                <w:rFonts w:cs="Tahoma"/>
                <w:i/>
                <w:color w:val="auto"/>
              </w:rPr>
              <w:t xml:space="preserve">. Vi </w:t>
            </w:r>
            <w:r w:rsidRPr="003D0956">
              <w:rPr>
                <w:rFonts w:cs="Tahoma"/>
                <w:i/>
                <w:color w:val="auto"/>
              </w:rPr>
              <w:lastRenderedPageBreak/>
              <w:t xml:space="preserve">tager udgangspunkt i hvem vi kommunikerer med. </w:t>
            </w:r>
          </w:p>
          <w:p w:rsidR="009146EB" w:rsidRPr="003D0956" w:rsidRDefault="00122052">
            <w:pPr>
              <w:spacing w:before="280" w:after="280"/>
              <w:rPr>
                <w:rFonts w:cs="Tahoma"/>
                <w:i/>
                <w:color w:val="auto"/>
              </w:rPr>
            </w:pPr>
            <w:r w:rsidRPr="003D0956">
              <w:rPr>
                <w:rFonts w:cs="Tahoma"/>
                <w:i/>
                <w:color w:val="auto"/>
              </w:rPr>
              <w:t>I arbejdet med børn søger vi gennem kommunikation at være anerkende og skabe en sammenhæng i deres dagligdag.</w:t>
            </w:r>
          </w:p>
          <w:p w:rsidR="009146EB" w:rsidRPr="003D0956" w:rsidRDefault="00122052">
            <w:pPr>
              <w:spacing w:before="280" w:after="280"/>
              <w:rPr>
                <w:rFonts w:cs="Tahoma"/>
                <w:i/>
                <w:color w:val="auto"/>
              </w:rPr>
            </w:pPr>
            <w:r w:rsidRPr="003D0956">
              <w:rPr>
                <w:rFonts w:cs="Tahoma"/>
                <w:i/>
                <w:color w:val="auto"/>
              </w:rPr>
              <w:t>b)</w:t>
            </w:r>
            <w:r w:rsidR="001871A5" w:rsidRPr="003D0956">
              <w:rPr>
                <w:rFonts w:cs="Tahoma"/>
                <w:i/>
                <w:color w:val="auto"/>
              </w:rPr>
              <w:t>Vi v</w:t>
            </w:r>
            <w:r w:rsidR="00067691" w:rsidRPr="003D0956">
              <w:rPr>
                <w:rFonts w:cs="Tahoma"/>
                <w:i/>
                <w:color w:val="auto"/>
              </w:rPr>
              <w:t>ægter forældresamarbejdet højt og bestræber os på at være direkte og vejledende i</w:t>
            </w:r>
            <w:r w:rsidR="001871A5" w:rsidRPr="003D0956">
              <w:rPr>
                <w:rFonts w:cs="Tahoma"/>
                <w:i/>
                <w:color w:val="auto"/>
              </w:rPr>
              <w:t xml:space="preserve"> vores kom</w:t>
            </w:r>
            <w:r w:rsidR="00067691" w:rsidRPr="003D0956">
              <w:rPr>
                <w:rFonts w:cs="Tahoma"/>
                <w:i/>
                <w:color w:val="auto"/>
              </w:rPr>
              <w:t>munikation med forældre. Vi bruger humor og anerkender det, der lykkes for forældrene frem for ”løftede pegefingre”.</w:t>
            </w:r>
          </w:p>
          <w:p w:rsidR="009146EB" w:rsidRPr="003D0956" w:rsidRDefault="00122052">
            <w:pPr>
              <w:spacing w:before="280" w:after="280"/>
              <w:rPr>
                <w:rFonts w:cs="Tahoma"/>
                <w:i/>
                <w:color w:val="auto"/>
              </w:rPr>
            </w:pPr>
            <w:r w:rsidRPr="003D0956">
              <w:rPr>
                <w:rFonts w:cs="Tahoma"/>
                <w:i/>
                <w:color w:val="auto"/>
              </w:rPr>
              <w:t>c)</w:t>
            </w:r>
            <w:r w:rsidR="00067691" w:rsidRPr="003D0956">
              <w:rPr>
                <w:rFonts w:cs="Tahoma"/>
                <w:i/>
                <w:color w:val="auto"/>
              </w:rPr>
              <w:t xml:space="preserve">Vi har en ærlig og anerkendende tilgang kollegaer imellem. </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leg, legeteorier og legekulturer,</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rammesætte børns leg,</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122052">
            <w:pPr>
              <w:spacing w:before="280" w:after="280"/>
              <w:rPr>
                <w:rFonts w:cs="Tahoma"/>
                <w:i/>
                <w:color w:val="000000"/>
              </w:rPr>
            </w:pPr>
            <w:r>
              <w:rPr>
                <w:rFonts w:cs="Tahoma"/>
                <w:i/>
                <w:color w:val="000000"/>
              </w:rPr>
              <w:t>a)</w:t>
            </w:r>
            <w:r w:rsidR="00F613BA">
              <w:rPr>
                <w:rFonts w:cs="Tahoma"/>
                <w:i/>
                <w:color w:val="000000"/>
              </w:rPr>
              <w:t xml:space="preserve">legen vægtes højt i Børnekompasset, vi bestræber os på at skabe rum og mulighed for at børnene kan udvikle, afprøve og fordybe sig i legen. </w:t>
            </w:r>
          </w:p>
          <w:p w:rsidR="009146EB" w:rsidRDefault="00122052">
            <w:pPr>
              <w:spacing w:before="280" w:after="280"/>
              <w:rPr>
                <w:rFonts w:cs="Tahoma"/>
                <w:i/>
                <w:color w:val="000000"/>
              </w:rPr>
            </w:pPr>
            <w:r>
              <w:rPr>
                <w:rFonts w:cs="Tahoma"/>
                <w:i/>
                <w:color w:val="000000"/>
              </w:rPr>
              <w:t>b)</w:t>
            </w:r>
            <w:r w:rsidR="00F613BA">
              <w:rPr>
                <w:rFonts w:cs="Tahoma"/>
                <w:i/>
                <w:color w:val="000000"/>
              </w:rPr>
              <w:t xml:space="preserve">Vi er bevidste om, at vi er med til at sætte </w:t>
            </w:r>
            <w:r w:rsidR="00220DB2">
              <w:rPr>
                <w:rFonts w:cs="Tahoma"/>
                <w:i/>
                <w:color w:val="000000"/>
              </w:rPr>
              <w:t>rammerne</w:t>
            </w:r>
            <w:r w:rsidR="00F613BA">
              <w:rPr>
                <w:rFonts w:cs="Tahoma"/>
                <w:i/>
                <w:color w:val="000000"/>
              </w:rPr>
              <w:t xml:space="preserve"> for børnenes leg. Vi har fokus på fællesskabet og de mindre grupper både ude og inde. Eks. På legepladsen har vi skabt små </w:t>
            </w:r>
            <w:r w:rsidR="00220DB2">
              <w:rPr>
                <w:rFonts w:cs="Tahoma"/>
                <w:i/>
                <w:color w:val="000000"/>
              </w:rPr>
              <w:t>rum(bøgehække</w:t>
            </w:r>
            <w:r w:rsidR="00F613BA">
              <w:rPr>
                <w:rFonts w:cs="Tahoma"/>
                <w:i/>
                <w:color w:val="000000"/>
              </w:rPr>
              <w:t xml:space="preserve"> danner små oaser/huler)fri leg er en stor del af børnenes hverdag og vi understøtter pædagogisk den frie leg.</w:t>
            </w:r>
          </w:p>
          <w:p w:rsidR="009146EB" w:rsidRDefault="00220DB2">
            <w:pPr>
              <w:spacing w:before="280" w:after="280"/>
              <w:rPr>
                <w:rFonts w:cs="Tahoma"/>
                <w:i/>
                <w:color w:val="000000"/>
              </w:rPr>
            </w:pPr>
            <w:r>
              <w:rPr>
                <w:rFonts w:cs="Tahoma"/>
                <w:i/>
                <w:color w:val="000000"/>
              </w:rPr>
              <w:lastRenderedPageBreak/>
              <w:t>c) den</w:t>
            </w:r>
            <w:r w:rsidR="00F613BA">
              <w:rPr>
                <w:rFonts w:cs="Tahoma"/>
                <w:i/>
                <w:color w:val="000000"/>
              </w:rPr>
              <w:t xml:space="preserve"> studerende vil i samarbejde med os få mulighed for, at skabe rammerne for at børnenes legekultur kan blomstre inden for de muligheder børnegruppen tilbyder.</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220DB2">
            <w:pPr>
              <w:rPr>
                <w:rFonts w:cs="Tahoma"/>
                <w:i/>
                <w:color w:val="000000"/>
              </w:rPr>
            </w:pPr>
            <w:r>
              <w:rPr>
                <w:rFonts w:cs="Tahoma"/>
                <w:i/>
                <w:color w:val="000000"/>
              </w:rPr>
              <w:lastRenderedPageBreak/>
              <w:t>Kropslig</w:t>
            </w:r>
            <w:r w:rsidR="00122052">
              <w:rPr>
                <w:rFonts w:cs="Tahoma"/>
                <w:i/>
                <w:color w:val="000000"/>
              </w:rPr>
              <w:t>, kreativ, musisk og æstetisk læring og udfoldelse i pædagogisk praksis og</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målsætte, tilrettelægge og evaluere pædagogiske aktiviteter og generelt motivere og understøtte børns leg og æstetiske, musiske og kropslige udfoldelse og</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220DB2">
            <w:pPr>
              <w:spacing w:before="280" w:after="280"/>
              <w:rPr>
                <w:rFonts w:cs="Tahoma"/>
                <w:i/>
                <w:color w:val="000000"/>
              </w:rPr>
            </w:pPr>
            <w:r>
              <w:rPr>
                <w:rFonts w:cs="Tahoma"/>
                <w:i/>
                <w:color w:val="000000"/>
              </w:rPr>
              <w:t>a) Vi</w:t>
            </w:r>
            <w:r w:rsidR="00F613BA">
              <w:rPr>
                <w:rFonts w:cs="Tahoma"/>
                <w:i/>
                <w:color w:val="000000"/>
              </w:rPr>
              <w:t xml:space="preserve"> arbejder på stuen, på tværs af grupper og huse. Vi arbejder med udgangspunkt i de pædagogiske læreplaner</w:t>
            </w:r>
            <w:r w:rsidR="009732CC">
              <w:rPr>
                <w:rFonts w:cs="Tahoma"/>
                <w:i/>
                <w:color w:val="000000"/>
              </w:rPr>
              <w:t xml:space="preserve"> og har fokus på både det kropslige, kreative, musiske og æstetiske i hverdagen. </w:t>
            </w:r>
          </w:p>
          <w:p w:rsidR="009146EB" w:rsidRDefault="00122052">
            <w:pPr>
              <w:spacing w:before="280" w:after="280"/>
              <w:rPr>
                <w:rFonts w:cs="Tahoma"/>
                <w:i/>
                <w:color w:val="000000"/>
              </w:rPr>
            </w:pPr>
            <w:r>
              <w:rPr>
                <w:rFonts w:cs="Tahoma"/>
                <w:i/>
                <w:color w:val="000000"/>
              </w:rPr>
              <w:t>b)</w:t>
            </w:r>
            <w:r w:rsidR="009732CC">
              <w:rPr>
                <w:rFonts w:cs="Tahoma"/>
                <w:i/>
                <w:color w:val="000000"/>
              </w:rPr>
              <w:t>Vi har løbeklub, rytmik i kælderen, tumlerum og udfordrende legepladser. Vi bruger skov og strand til at udfolde os motorisk og musisk(eks. Rytme og lyd projekt i skov og på stranden. )</w:t>
            </w:r>
          </w:p>
          <w:p w:rsidR="009146EB" w:rsidRDefault="00122052">
            <w:pPr>
              <w:rPr>
                <w:rFonts w:cs="Tahoma"/>
                <w:i/>
                <w:color w:val="000000"/>
              </w:rPr>
            </w:pPr>
            <w:r>
              <w:rPr>
                <w:rFonts w:cs="Tahoma"/>
                <w:i/>
                <w:color w:val="000000"/>
              </w:rPr>
              <w:t>c)</w:t>
            </w:r>
            <w:r w:rsidR="009732CC">
              <w:rPr>
                <w:rFonts w:cs="Tahoma"/>
                <w:i/>
                <w:color w:val="000000"/>
              </w:rPr>
              <w:t>vi understøtter den studerende i at viderudvikle/afprøve pædagogiske tilgange inden for dette.</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omsorg, sundhedsfremmende og forebyggende arbejde.</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tilrettelægge, gennemføre og evaluere indsatser for omsorg, sundhed og forebyggelse.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122052">
            <w:pPr>
              <w:spacing w:before="280" w:after="280"/>
              <w:rPr>
                <w:rFonts w:cs="Tahoma"/>
                <w:i/>
                <w:color w:val="000000"/>
              </w:rPr>
            </w:pPr>
            <w:r>
              <w:rPr>
                <w:rFonts w:cs="Tahoma"/>
                <w:i/>
                <w:color w:val="000000"/>
              </w:rPr>
              <w:t>a)</w:t>
            </w:r>
            <w:r w:rsidR="009732CC">
              <w:rPr>
                <w:rFonts w:cs="Tahoma"/>
                <w:i/>
                <w:color w:val="000000"/>
              </w:rPr>
              <w:t>Vi vægter omsorg og relationer barn-barn, barn-voksen højt. Hvilket både tager udgangspunkt i det psykiske og fysiske.</w:t>
            </w:r>
          </w:p>
          <w:p w:rsidR="009732CC" w:rsidRDefault="00122052">
            <w:pPr>
              <w:spacing w:before="280" w:after="280"/>
              <w:rPr>
                <w:rFonts w:cs="Tahoma"/>
                <w:i/>
                <w:color w:val="000000"/>
              </w:rPr>
            </w:pPr>
            <w:r>
              <w:rPr>
                <w:rFonts w:cs="Tahoma"/>
                <w:i/>
                <w:color w:val="000000"/>
              </w:rPr>
              <w:t>b)</w:t>
            </w:r>
            <w:r w:rsidR="009732CC">
              <w:rPr>
                <w:rFonts w:cs="Tahoma"/>
                <w:i/>
                <w:color w:val="000000"/>
              </w:rPr>
              <w:t xml:space="preserve">Vi skaber et læringsrum, hvor der er rig lejlighed til at få kendskab til børn i alderen 0-6 år. </w:t>
            </w:r>
          </w:p>
          <w:p w:rsidR="009146EB" w:rsidRDefault="00122052">
            <w:pPr>
              <w:rPr>
                <w:rFonts w:cs="Tahoma"/>
                <w:i/>
                <w:color w:val="000000"/>
              </w:rPr>
            </w:pPr>
            <w:r>
              <w:rPr>
                <w:rFonts w:cs="Tahoma"/>
                <w:i/>
                <w:color w:val="000000"/>
              </w:rPr>
              <w:lastRenderedPageBreak/>
              <w:t>c)</w:t>
            </w:r>
            <w:r w:rsidR="009732CC">
              <w:rPr>
                <w:rFonts w:cs="Tahoma"/>
                <w:i/>
                <w:color w:val="000000"/>
              </w:rPr>
              <w:t xml:space="preserve">Vi guider og har stor fokus på relationer og omsorg. Den studerende vil blive inddraget i det daglige arbejde med sundhedsfremmende og forebyggende tiltag. </w:t>
            </w:r>
          </w:p>
        </w:tc>
      </w:tr>
      <w:tr w:rsidR="009146EB">
        <w:tc>
          <w:tcPr>
            <w:tcW w:w="3238" w:type="dxa"/>
            <w:tcBorders>
              <w:top w:val="single" w:sz="4" w:space="0" w:color="00000A"/>
              <w:left w:val="single" w:sz="4" w:space="0" w:color="00000A"/>
              <w:bottom w:val="single" w:sz="4" w:space="0" w:color="00000A"/>
              <w:right w:val="single" w:sz="2" w:space="0" w:color="00000A"/>
            </w:tcBorders>
            <w:shd w:val="clear" w:color="auto" w:fill="EEECE1"/>
            <w:tcMar>
              <w:left w:w="73" w:type="dxa"/>
            </w:tcMar>
          </w:tcPr>
          <w:p w:rsidR="009146EB" w:rsidRDefault="00122052">
            <w:pPr>
              <w:rPr>
                <w:b/>
              </w:rPr>
            </w:pPr>
            <w:r>
              <w:rPr>
                <w:b/>
              </w:rPr>
              <w:lastRenderedPageBreak/>
              <w:t xml:space="preserve">Angivelse af relevant litteratur: </w:t>
            </w:r>
          </w:p>
        </w:tc>
        <w:tc>
          <w:tcPr>
            <w:tcW w:w="6616" w:type="dxa"/>
            <w:gridSpan w:val="2"/>
            <w:tcBorders>
              <w:top w:val="single" w:sz="4" w:space="0" w:color="00000A"/>
              <w:left w:val="single" w:sz="2" w:space="0" w:color="00000A"/>
              <w:bottom w:val="single" w:sz="4" w:space="0" w:color="00000A"/>
              <w:right w:val="single" w:sz="4" w:space="0" w:color="00000A"/>
            </w:tcBorders>
            <w:shd w:val="clear" w:color="auto" w:fill="FFFFFF"/>
            <w:tcMar>
              <w:left w:w="87" w:type="dxa"/>
            </w:tcMar>
          </w:tcPr>
          <w:p w:rsidR="009146EB" w:rsidRDefault="00122052">
            <w:r>
              <w:t>Bae, Berit Børns selvoplevelse og voksnes definitionsmagt.</w:t>
            </w:r>
          </w:p>
          <w:p w:rsidR="009146EB" w:rsidRDefault="00122052">
            <w:r>
              <w:t>Inklusion en kærkommen medspiller til anerkendelse.</w:t>
            </w:r>
          </w:p>
          <w:p w:rsidR="009146EB" w:rsidRDefault="00122052">
            <w:pPr>
              <w:rPr>
                <w:i/>
                <w:iCs/>
              </w:rPr>
            </w:pPr>
            <w:r>
              <w:t xml:space="preserve">Mørch, Susanne Idun (2010) </w:t>
            </w:r>
            <w:r>
              <w:rPr>
                <w:i/>
                <w:iCs/>
              </w:rPr>
              <w:t>Praksisfortællinger gør os klogere</w:t>
            </w:r>
          </w:p>
          <w:p w:rsidR="009146EB" w:rsidRDefault="00122052">
            <w:r>
              <w:t xml:space="preserve">Hygum, Erik og Olesen, Søren Gytz (2009), </w:t>
            </w:r>
            <w:r>
              <w:rPr>
                <w:i/>
                <w:iCs/>
              </w:rPr>
              <w:t xml:space="preserve">Om pædagogik og pædagogisk arbejde, </w:t>
            </w:r>
            <w:r>
              <w:t>s. 121-133, Viasystime.</w:t>
            </w:r>
          </w:p>
          <w:p w:rsidR="009146EB" w:rsidRDefault="00122052">
            <w:r>
              <w:t xml:space="preserve">Hedegaard, Marianne, </w:t>
            </w:r>
            <w:r>
              <w:rPr>
                <w:i/>
                <w:iCs/>
              </w:rPr>
              <w:t xml:space="preserve">Beskrivelse af småbørn, </w:t>
            </w:r>
            <w:r>
              <w:t>I 0-14 nr. 4/96 6. årgang</w:t>
            </w:r>
          </w:p>
          <w:p w:rsidR="009146EB" w:rsidRDefault="009146EB"/>
        </w:tc>
      </w:tr>
      <w:tr w:rsidR="009146EB">
        <w:tc>
          <w:tcPr>
            <w:tcW w:w="3238" w:type="dxa"/>
            <w:tcBorders>
              <w:top w:val="single" w:sz="4" w:space="0" w:color="00000A"/>
              <w:left w:val="single" w:sz="4" w:space="0" w:color="00000A"/>
              <w:bottom w:val="single" w:sz="4" w:space="0" w:color="00000A"/>
              <w:right w:val="single" w:sz="2" w:space="0" w:color="00000A"/>
            </w:tcBorders>
            <w:shd w:val="clear" w:color="auto" w:fill="EEECE1"/>
            <w:tcMar>
              <w:left w:w="73" w:type="dxa"/>
            </w:tcMar>
          </w:tcPr>
          <w:p w:rsidR="009146EB" w:rsidRDefault="00122052">
            <w:r>
              <w:rPr>
                <w:b/>
              </w:rPr>
              <w:t>Modulets evaluering.</w:t>
            </w:r>
            <w:r>
              <w:t xml:space="preserve"> Her formuleres hvordan den studerendes læringsudbytte evalueres ved 2/3 af praktikperioden </w:t>
            </w:r>
          </w:p>
        </w:tc>
        <w:tc>
          <w:tcPr>
            <w:tcW w:w="6616" w:type="dxa"/>
            <w:gridSpan w:val="2"/>
            <w:tcBorders>
              <w:top w:val="single" w:sz="4" w:space="0" w:color="00000A"/>
              <w:left w:val="single" w:sz="2" w:space="0" w:color="00000A"/>
              <w:bottom w:val="single" w:sz="4" w:space="0" w:color="00000A"/>
              <w:right w:val="single" w:sz="4" w:space="0" w:color="00000A"/>
            </w:tcBorders>
            <w:shd w:val="clear" w:color="auto" w:fill="FFFFFF"/>
            <w:tcMar>
              <w:left w:w="87" w:type="dxa"/>
            </w:tcMar>
          </w:tcPr>
          <w:p w:rsidR="009146EB" w:rsidRDefault="00122052">
            <w:r>
              <w:t xml:space="preserve">Vi har en forventning om at der er en gensidig dialog hele forløbet igennem. </w:t>
            </w:r>
          </w:p>
          <w:p w:rsidR="009146EB" w:rsidRDefault="00122052">
            <w:r>
              <w:t>Vi evaluere på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rPr>
          <w:trHeight w:val="560"/>
        </w:trPr>
        <w:tc>
          <w:tcPr>
            <w:tcW w:w="3238" w:type="dxa"/>
            <w:tcBorders>
              <w:top w:val="single" w:sz="2"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b/>
              </w:rPr>
            </w:pPr>
            <w:r>
              <w:rPr>
                <w:rFonts w:cs="Tahoma"/>
                <w:b/>
              </w:rPr>
              <w:t>Organisering af vejledning:</w:t>
            </w:r>
          </w:p>
          <w:p w:rsidR="009146EB" w:rsidRDefault="00122052">
            <w:r>
              <w:rPr>
                <w:rFonts w:cs="Tahoma"/>
              </w:rPr>
              <w:t>a)</w:t>
            </w:r>
            <w:r>
              <w:t xml:space="preserve"> Hvordan udmøntes uddannelsesplaner for den enkelte studerende?</w:t>
            </w:r>
          </w:p>
          <w:p w:rsidR="009146EB" w:rsidRDefault="00122052">
            <w:pPr>
              <w:rPr>
                <w:rFonts w:cs="Tahoma"/>
              </w:rPr>
            </w:pPr>
            <w:r>
              <w:rPr>
                <w:rFonts w:cs="Tahoma"/>
              </w:rPr>
              <w:t>b) Hvordan inddrages den studerendes dokumentations- og portfolio-arbejde i vejledningsprocessen?</w:t>
            </w:r>
          </w:p>
          <w:p w:rsidR="009146EB" w:rsidRDefault="00122052">
            <w:pPr>
              <w:rPr>
                <w:rFonts w:cs="Tahoma"/>
              </w:rPr>
            </w:pPr>
            <w:r>
              <w:rPr>
                <w:rFonts w:cs="Tahoma"/>
              </w:rPr>
              <w:lastRenderedPageBreak/>
              <w:t>c) Hvordan tilrettelægges vejledningen?</w:t>
            </w:r>
          </w:p>
          <w:p w:rsidR="009146EB" w:rsidRDefault="009146EB">
            <w:pPr>
              <w:rPr>
                <w:rFonts w:cs="Tahoma"/>
              </w:rPr>
            </w:pPr>
          </w:p>
        </w:tc>
        <w:tc>
          <w:tcPr>
            <w:tcW w:w="6616" w:type="dxa"/>
            <w:gridSpan w:val="2"/>
            <w:tcBorders>
              <w:top w:val="single" w:sz="2" w:space="0" w:color="00000A"/>
              <w:left w:val="single" w:sz="4" w:space="0" w:color="00000A"/>
              <w:bottom w:val="single" w:sz="4" w:space="0" w:color="00000A"/>
              <w:right w:val="single" w:sz="4" w:space="0" w:color="00000A"/>
            </w:tcBorders>
            <w:shd w:val="clear" w:color="auto" w:fill="FFFFFF"/>
            <w:tcMar>
              <w:left w:w="73" w:type="dxa"/>
            </w:tcMar>
          </w:tcPr>
          <w:p w:rsidR="009146EB" w:rsidRPr="009732CC" w:rsidRDefault="00122052">
            <w:pPr>
              <w:rPr>
                <w:color w:val="auto"/>
              </w:rPr>
            </w:pPr>
            <w:r>
              <w:lastRenderedPageBreak/>
              <w:t>a) Den studerende udarbejder selvstændigt et udkast til uddannelsesplanen, med udgangspunkt i egne ønsker og Børnekompassets dagligdag. Der laves en plan for aktiviteter mv. Den studerende og vejleder har efterfølgende en dialog om uddannelsesplanen</w:t>
            </w:r>
            <w:r w:rsidRPr="009732CC">
              <w:rPr>
                <w:color w:val="auto"/>
              </w:rPr>
              <w:t xml:space="preserve">. Uddannelsesplanen skal indeholde en eller flere mindre aktiviteter, en SMITTE-model og en iagttagelsesøvelse.  </w:t>
            </w:r>
          </w:p>
          <w:p w:rsidR="009146EB" w:rsidRDefault="00122052">
            <w:r>
              <w:t xml:space="preserve">b) Den studerende kan arbejde med praksisfortællinger, skriftlige </w:t>
            </w:r>
            <w:r w:rsidR="009732CC">
              <w:t>refleksioner</w:t>
            </w:r>
            <w:r>
              <w:t>, billeddokumentation, små filmoptagelser som kan være en det af portfolien. Det indsamlede materiale danner rammen for vejledningerne.</w:t>
            </w:r>
          </w:p>
          <w:p w:rsidR="009146EB" w:rsidRDefault="00122052">
            <w:r>
              <w:lastRenderedPageBreak/>
              <w:t>c) Vejledning er mange ting. Vi tilbyder både formel og uformel vejledning. Alle i personalegruppen deltager i vejledning</w:t>
            </w:r>
            <w:r w:rsidR="00AC3758">
              <w:t>, da personalegruppen indeholder mange forskellige kompetencer</w:t>
            </w:r>
            <w:r>
              <w:t>. Vi forventer at den studerende udarbejder en dagsorden til vejledning, referat af vejledning, og materiale til portfolien.</w:t>
            </w:r>
          </w:p>
          <w:p w:rsidR="009146EB" w:rsidRDefault="00122052">
            <w:r>
              <w:t xml:space="preserve">Gennemsnitlig 1 times vejledning om ugen. Fordelt på ca. ½ time til formel vejledning og ½ time til uformel vejledning. </w:t>
            </w:r>
          </w:p>
          <w:p w:rsidR="009146EB" w:rsidRDefault="00122052">
            <w:r>
              <w:t>Vi tager udgangspunkt i den enkelte studerende, og der er mu</w:t>
            </w:r>
            <w:r w:rsidR="00AC3758">
              <w:t>lighed for individuelle aftaler inden for Børnekompassets rammer.</w:t>
            </w:r>
            <w:r>
              <w:t xml:space="preserve"> </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lastRenderedPageBreak/>
              <w:t>Den studerendes arbejdsplan:</w:t>
            </w:r>
          </w:p>
          <w:p w:rsidR="009146EB" w:rsidRDefault="009146EB">
            <w:pPr>
              <w:rPr>
                <w:b/>
              </w:rPr>
            </w:pPr>
          </w:p>
        </w:tc>
        <w:tc>
          <w:tcPr>
            <w:tcW w:w="6616"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Dine timer kommer hovedsagligt til at ligge indenfor Børnekompassets åbningstider. Derudover er der personalemøder og enkelte arrangementer uden for normal åbningstid. Efter aftale er der</w:t>
            </w:r>
            <w:r w:rsidR="00AC3758">
              <w:t xml:space="preserve"> som regel,</w:t>
            </w:r>
            <w:r>
              <w:t xml:space="preserve"> mulighed for at du som studerende arbejder fire dage om ugen, for at frigive en dag til refleksion og skriftligt arbejde. </w:t>
            </w:r>
          </w:p>
          <w:p w:rsidR="009146EB" w:rsidRDefault="00AC3758">
            <w:r>
              <w:t>Vi forventer, at du er fleksibel og pligtopfyldende og har lyst til at indgå i et godt og anerkendende kollegialt fællesskab.</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Organisering af kontakt til uddannelsesinstitution</w:t>
            </w:r>
          </w:p>
          <w:p w:rsidR="009146EB" w:rsidRDefault="00122052">
            <w:r>
              <w:t>(herunder en kort beskrivelse af hvordan institutionen forholder sig, hvis der er bekymring / problemer i praktikforløbet)</w:t>
            </w:r>
          </w:p>
        </w:tc>
        <w:tc>
          <w:tcPr>
            <w:tcW w:w="6616"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Der afholdes et formøde med leder og vejleder inden opstart af praktikken.</w:t>
            </w:r>
          </w:p>
          <w:p w:rsidR="009146EB" w:rsidRDefault="00122052">
            <w:r>
              <w:t>Procedure ved bekymring/problemer i praktikforløbet:</w:t>
            </w:r>
          </w:p>
          <w:p w:rsidR="009146EB" w:rsidRDefault="00122052">
            <w:r>
              <w:t>1. Dialog mellem den studerende og vejleder, hvor bekymringen udtrykkes.</w:t>
            </w:r>
          </w:p>
          <w:p w:rsidR="009146EB" w:rsidRDefault="00122052">
            <w:r>
              <w:t>2. Dialog med den studerende, vejleder og leder hvor bekymringen udtrykkes.</w:t>
            </w:r>
          </w:p>
          <w:p w:rsidR="009146EB" w:rsidRDefault="00122052">
            <w:r>
              <w:t>3. Kontakt med seminariet.</w:t>
            </w:r>
          </w:p>
          <w:p w:rsidR="009146EB" w:rsidRDefault="009146EB"/>
        </w:tc>
      </w:tr>
    </w:tbl>
    <w:p w:rsidR="009146EB" w:rsidRDefault="009146EB"/>
    <w:tbl>
      <w:tblPr>
        <w:tblW w:w="0" w:type="auto"/>
        <w:tblInd w:w="-3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left w:w="78" w:type="dxa"/>
          <w:bottom w:w="113" w:type="dxa"/>
        </w:tblCellMar>
        <w:tblLook w:val="0000" w:firstRow="0" w:lastRow="0" w:firstColumn="0" w:lastColumn="0" w:noHBand="0" w:noVBand="0"/>
      </w:tblPr>
      <w:tblGrid>
        <w:gridCol w:w="3055"/>
        <w:gridCol w:w="3244"/>
        <w:gridCol w:w="3217"/>
      </w:tblGrid>
      <w:tr w:rsidR="009146EB">
        <w:trPr>
          <w:trHeight w:val="1120"/>
        </w:trPr>
        <w:tc>
          <w:tcPr>
            <w:tcW w:w="9854" w:type="dxa"/>
            <w:gridSpan w:val="3"/>
            <w:tcBorders>
              <w:top w:val="single" w:sz="4" w:space="0" w:color="00000A"/>
              <w:left w:val="single" w:sz="4" w:space="0" w:color="00000A"/>
              <w:bottom w:val="single" w:sz="2" w:space="0" w:color="00000A"/>
              <w:right w:val="single" w:sz="4" w:space="0" w:color="00000A"/>
            </w:tcBorders>
            <w:shd w:val="clear" w:color="auto" w:fill="C4BC96"/>
            <w:tcMar>
              <w:left w:w="78" w:type="dxa"/>
            </w:tcMar>
          </w:tcPr>
          <w:p w:rsidR="009146EB" w:rsidRDefault="00122052">
            <w:pPr>
              <w:pageBreakBefore/>
              <w:jc w:val="center"/>
              <w:rPr>
                <w:b/>
              </w:rPr>
            </w:pPr>
            <w:r>
              <w:rPr>
                <w:b/>
              </w:rPr>
              <w:lastRenderedPageBreak/>
              <w:t xml:space="preserve">Dagtilbudspædagogik </w:t>
            </w:r>
          </w:p>
          <w:p w:rsidR="009146EB" w:rsidRDefault="00122052">
            <w:pPr>
              <w:jc w:val="center"/>
              <w:rPr>
                <w:b/>
              </w:rPr>
            </w:pPr>
            <w:r>
              <w:rPr>
                <w:b/>
              </w:rPr>
              <w:t>Uddannelsesplan for Modul 13</w:t>
            </w:r>
          </w:p>
        </w:tc>
      </w:tr>
      <w:tr w:rsidR="009146EB">
        <w:trPr>
          <w:trHeight w:val="1160"/>
        </w:trPr>
        <w:tc>
          <w:tcPr>
            <w:tcW w:w="9854" w:type="dxa"/>
            <w:gridSpan w:val="3"/>
            <w:tcBorders>
              <w:top w:val="single" w:sz="2"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rPr>
                <w:rFonts w:cs="Tahoma"/>
                <w:b/>
                <w:i/>
                <w:color w:val="000000"/>
              </w:rPr>
            </w:pPr>
            <w:r>
              <w:rPr>
                <w:rFonts w:cs="Tahoma"/>
                <w:b/>
                <w:bCs/>
                <w:i/>
                <w:color w:val="000000"/>
              </w:rPr>
              <w:t>Område 4:</w:t>
            </w:r>
            <w:r>
              <w:rPr>
                <w:rFonts w:cs="Tahoma"/>
                <w:i/>
                <w:color w:val="000000"/>
              </w:rPr>
              <w:t xml:space="preserve"> </w:t>
            </w:r>
            <w:r>
              <w:rPr>
                <w:rFonts w:cs="Tahoma"/>
                <w:b/>
                <w:i/>
                <w:color w:val="000000"/>
              </w:rPr>
              <w:t>Samarbejde og udvikling – 3. praktikperiode.</w:t>
            </w:r>
          </w:p>
          <w:p w:rsidR="009146EB" w:rsidRDefault="00122052">
            <w:pPr>
              <w:spacing w:before="280" w:after="280"/>
              <w:rPr>
                <w:rFonts w:cs="Tahoma"/>
                <w:i/>
                <w:color w:val="000000"/>
              </w:rPr>
            </w:pPr>
            <w:r>
              <w:rPr>
                <w:rFonts w:cs="Tahoma"/>
                <w:i/>
                <w:color w:val="000000"/>
              </w:rPr>
              <w:t>Området retter sig mod systematisk og videnbaseret refleksion over og bidrag til udvikling og innovation i pædagogisk praksis.</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rPr>
                <w:rFonts w:cs="Tahoma"/>
                <w:i/>
                <w:color w:val="000000"/>
              </w:rPr>
            </w:pPr>
            <w:r>
              <w:rPr>
                <w:rFonts w:cs="Tahoma"/>
                <w:b/>
                <w:bCs/>
                <w:i/>
                <w:color w:val="000000"/>
              </w:rPr>
              <w:t xml:space="preserve">Kompetencemål: </w:t>
            </w:r>
            <w:r>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b/>
                <w:bCs/>
                <w:i/>
                <w:color w:val="000000"/>
              </w:rPr>
              <w:t>Vidensmål:</w:t>
            </w:r>
            <w:r>
              <w:rPr>
                <w:rFonts w:cs="Tahoma"/>
                <w:i/>
                <w:color w:val="000000"/>
              </w:rPr>
              <w:t xml:space="preserve"> Den studerende har viden om</w:t>
            </w:r>
          </w:p>
          <w:p w:rsidR="009146EB" w:rsidRDefault="009146EB">
            <w:pPr>
              <w:rPr>
                <w:i/>
              </w:rPr>
            </w:pP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b/>
                <w:bCs/>
                <w:i/>
                <w:color w:val="000000"/>
              </w:rPr>
              <w:t>Færdighedsmål:</w:t>
            </w:r>
            <w:r>
              <w:rPr>
                <w:rFonts w:cs="Tahoma"/>
                <w:i/>
                <w:color w:val="000000"/>
              </w:rPr>
              <w:t xml:space="preserve"> Den studerende kan</w:t>
            </w:r>
          </w:p>
        </w:tc>
        <w:tc>
          <w:tcPr>
            <w:tcW w:w="3366"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p w:rsidR="009146EB" w:rsidRDefault="009146EB">
            <w:pPr>
              <w:spacing w:before="280" w:after="280"/>
              <w:rPr>
                <w:rFonts w:cs="Tahoma"/>
                <w:b/>
                <w:bCs/>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t>samfundsmæssige og institutionelle problemstillinger forbundet med pædagogisk arbejde i dagtilbud,</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identificere, analysere og vurdere samfundsmæssige rammer og institutionskulturens betydning for samarbejde, pædagogisk udvikling og kvalitet,</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FA0F19">
              <w:rPr>
                <w:rFonts w:cs="Tahoma"/>
                <w:i/>
                <w:color w:val="000000"/>
              </w:rPr>
              <w:t xml:space="preserve">Vi arbejder med udgangspunkt i barnet som individ og gruppen som fællesskab. Vi tilrettelægger praksis med fokus på barnets nærmeste zone for udvikling. Vi gør det med udgangspunkt i den/de aktuelle pædagogiske og politiske udfordringer, der er aktuelle på nuværende tidspunkt. </w:t>
            </w:r>
          </w:p>
          <w:p w:rsidR="009146EB" w:rsidRDefault="00122052">
            <w:pPr>
              <w:spacing w:before="280" w:after="280"/>
              <w:rPr>
                <w:rFonts w:cs="Tahoma"/>
                <w:i/>
                <w:color w:val="000000"/>
              </w:rPr>
            </w:pPr>
            <w:r>
              <w:rPr>
                <w:rFonts w:cs="Tahoma"/>
                <w:i/>
                <w:color w:val="000000"/>
              </w:rPr>
              <w:t>b)</w:t>
            </w:r>
            <w:r w:rsidR="00FA0F19">
              <w:rPr>
                <w:rFonts w:cs="Tahoma"/>
                <w:i/>
                <w:color w:val="000000"/>
              </w:rPr>
              <w:t xml:space="preserve">Vi kan tilbyde en hverdag i forandring. Børnegruppens </w:t>
            </w:r>
            <w:r w:rsidR="00FA0F19">
              <w:rPr>
                <w:rFonts w:cs="Tahoma"/>
                <w:i/>
                <w:color w:val="000000"/>
              </w:rPr>
              <w:lastRenderedPageBreak/>
              <w:t>sammensætning/ størrelse og behov ændres, de politiske beslutninger ændres, hvilket der har stor betydning for vores hverdag. Det betyder at vi som personalegruppe skal være omstillingsparate og se muligheder frem for begrænsninger.</w:t>
            </w:r>
          </w:p>
          <w:p w:rsidR="009146EB" w:rsidRDefault="00122052">
            <w:pPr>
              <w:spacing w:before="280" w:after="280"/>
              <w:rPr>
                <w:rFonts w:cs="Tahoma"/>
                <w:i/>
                <w:color w:val="000000"/>
              </w:rPr>
            </w:pPr>
            <w:r>
              <w:rPr>
                <w:rFonts w:cs="Tahoma"/>
                <w:i/>
                <w:color w:val="000000"/>
              </w:rPr>
              <w:t>c)</w:t>
            </w:r>
            <w:r w:rsidR="00FA0F19">
              <w:rPr>
                <w:rFonts w:cs="Tahoma"/>
                <w:i/>
                <w:color w:val="000000"/>
              </w:rPr>
              <w:t xml:space="preserve">Vi tilbyder den studerende, at blive en del af et dynamisk og fremadrettet personale, der har stor erfaring i at se mulighederne. Vi er omstillingsparate og er villige til at afprøve og udfordre eksisterende praksis med respekt for Børnekompassets kultur, værdier og traditioner. </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leg, bevægelse, natur- og kulturoplevelser, digitale medier samt skabende aktiviteters betydning for 0-5 åriges dannelse, trivsel, læring og udvikling,</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udvikle det fysiske, psykiske, sociale og æstetiske børnemiljø,</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9B1949">
              <w:rPr>
                <w:rFonts w:cs="Tahoma"/>
                <w:i/>
                <w:color w:val="000000"/>
              </w:rPr>
              <w:t>Vi arbejder målrettet ud fra Børnekompassets målsætning og med udgangspunkt i læreplanerne og kommunens konkrete læringsmål. Vi lægger årsplaner, så vi sikre at vi kommer gennem alle områder</w:t>
            </w:r>
            <w:r w:rsidR="00D71664">
              <w:rPr>
                <w:rFonts w:cs="Tahoma"/>
                <w:i/>
                <w:color w:val="000000"/>
              </w:rPr>
              <w:t>. Vi er meget bevidste om vores betydning for, at børnene styrker og udvikler deres trivsel, dannelse, læring og udvikling.</w:t>
            </w:r>
          </w:p>
          <w:p w:rsidR="00D71664" w:rsidRDefault="00122052" w:rsidP="00D71664">
            <w:pPr>
              <w:spacing w:before="280" w:after="280"/>
              <w:rPr>
                <w:rFonts w:cs="Tahoma"/>
                <w:i/>
                <w:color w:val="000000"/>
              </w:rPr>
            </w:pPr>
            <w:r>
              <w:rPr>
                <w:rFonts w:cs="Tahoma"/>
                <w:i/>
                <w:color w:val="000000"/>
              </w:rPr>
              <w:t>b)</w:t>
            </w:r>
            <w:r w:rsidR="00D71664">
              <w:rPr>
                <w:rFonts w:cs="Tahoma"/>
                <w:i/>
                <w:color w:val="000000"/>
              </w:rPr>
              <w:t>Vi arbejder med at udvikle det fysiske og æstetiske børnemiljø hele tiden. Vi tilbyder den studerende at være en del af det både i hverdagen og på vore møder.</w:t>
            </w:r>
          </w:p>
          <w:p w:rsidR="00D71664" w:rsidRDefault="00D71664" w:rsidP="00D71664">
            <w:pPr>
              <w:spacing w:before="280" w:after="280"/>
              <w:rPr>
                <w:rFonts w:cs="Tahoma"/>
                <w:i/>
                <w:color w:val="000000"/>
              </w:rPr>
            </w:pPr>
            <w:r>
              <w:rPr>
                <w:rFonts w:cs="Tahoma"/>
                <w:i/>
                <w:color w:val="000000"/>
              </w:rPr>
              <w:t xml:space="preserve"> </w:t>
            </w:r>
            <w:r w:rsidR="00122052">
              <w:rPr>
                <w:rFonts w:cs="Tahoma"/>
                <w:i/>
                <w:color w:val="000000"/>
              </w:rPr>
              <w:t>c)</w:t>
            </w:r>
            <w:r>
              <w:rPr>
                <w:rFonts w:cs="Tahoma"/>
                <w:i/>
                <w:color w:val="000000"/>
              </w:rPr>
              <w:t xml:space="preserve"> Vi tilbyder den studerende, at blive en del af et team, der er faglige </w:t>
            </w:r>
            <w:r>
              <w:rPr>
                <w:rFonts w:cs="Tahoma"/>
                <w:i/>
                <w:color w:val="000000"/>
              </w:rPr>
              <w:lastRenderedPageBreak/>
              <w:t>dygtige og som alle tager del i den lærende proces, det er at være studerende.</w:t>
            </w:r>
          </w:p>
          <w:p w:rsidR="009146EB" w:rsidRDefault="009146EB" w:rsidP="00D71664">
            <w:pPr>
              <w:spacing w:before="280" w:after="280"/>
              <w:rPr>
                <w:rFonts w:cs="Tahoma"/>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forandringsprocesser og innovation,</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bidrage til udvikling af pædagogisk praksis gennem innovative og eksperimenterende tiltag,</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9B1949">
              <w:rPr>
                <w:rFonts w:cs="Tahoma"/>
                <w:i/>
                <w:color w:val="000000"/>
              </w:rPr>
              <w:t xml:space="preserve">Vi arbejder med udgangspunkt i individet og gruppen. Vi tilrettelægger og arbejder innovativt med gruppen, dvs. vi afprøver nye pædagogiske og teknologiske virkemidler som eks. ipads, gruppestørrelser og sammensætninger på tværs af husene. Det gælder både for børnene og personalet.  </w:t>
            </w:r>
          </w:p>
          <w:p w:rsidR="009146EB" w:rsidRDefault="00122052">
            <w:pPr>
              <w:spacing w:before="280" w:after="280"/>
              <w:rPr>
                <w:rFonts w:cs="Tahoma"/>
                <w:i/>
                <w:color w:val="000000"/>
              </w:rPr>
            </w:pPr>
            <w:r>
              <w:rPr>
                <w:rFonts w:cs="Tahoma"/>
                <w:i/>
                <w:color w:val="000000"/>
              </w:rPr>
              <w:t>b)</w:t>
            </w:r>
            <w:r w:rsidR="009B1949">
              <w:rPr>
                <w:rFonts w:cs="Tahoma"/>
                <w:i/>
                <w:color w:val="000000"/>
              </w:rPr>
              <w:t xml:space="preserve">Vi tilbyder den studerende at blive en del af Børnekompasset, som har været gennem en succes fuld sammenlægninger, der stadig er under udvikling. </w:t>
            </w:r>
          </w:p>
          <w:p w:rsidR="009146EB" w:rsidRDefault="00122052">
            <w:pPr>
              <w:spacing w:before="280" w:after="280"/>
              <w:rPr>
                <w:rFonts w:cs="Tahoma"/>
                <w:i/>
                <w:color w:val="000000"/>
              </w:rPr>
            </w:pPr>
            <w:r>
              <w:rPr>
                <w:rFonts w:cs="Tahoma"/>
                <w:i/>
                <w:color w:val="000000"/>
              </w:rPr>
              <w:t>c)</w:t>
            </w:r>
            <w:r w:rsidR="009B1949">
              <w:rPr>
                <w:rFonts w:cs="Tahoma"/>
                <w:i/>
                <w:color w:val="000000"/>
              </w:rPr>
              <w:t xml:space="preserve"> Vi tilbyder den studerende, at blive en del af et dynamisk og fremadrettet personale, der har stor erfaring i at se mulighederne. Vi er omstillingsparate og er villige til at afprøve og udfordre eksisterende praksis med respekt for Børnekompassets kultur, værdier og traditioner.</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t>inddragelse af børn og forældres perspektiv i udviklings- og forandringsprocesser,</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inddrage børn og forældres ideer og kreativitet som en del af pædagogiske udviklings- og forandringsprocesser,</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D71664">
              <w:rPr>
                <w:rFonts w:cs="Tahoma"/>
                <w:i/>
                <w:color w:val="000000"/>
              </w:rPr>
              <w:t>Vi har et tæt forældresamarbejde, hvor vi er bevidste om at være tydelige og inddrage forældrene i børnenes udvikling.</w:t>
            </w:r>
            <w:r w:rsidR="006275A0">
              <w:rPr>
                <w:rFonts w:cs="Tahoma"/>
                <w:i/>
                <w:color w:val="000000"/>
              </w:rPr>
              <w:t xml:space="preserve"> </w:t>
            </w:r>
            <w:r w:rsidR="00D71664">
              <w:rPr>
                <w:rFonts w:cs="Tahoma"/>
                <w:i/>
                <w:color w:val="000000"/>
              </w:rPr>
              <w:t xml:space="preserve">Vi tager imod de forældre, der vil hjælpe med </w:t>
            </w:r>
            <w:r w:rsidR="00D71664">
              <w:rPr>
                <w:rFonts w:cs="Tahoma"/>
                <w:i/>
                <w:color w:val="000000"/>
              </w:rPr>
              <w:lastRenderedPageBreak/>
              <w:t xml:space="preserve">praktiske </w:t>
            </w:r>
            <w:r w:rsidR="006275A0">
              <w:rPr>
                <w:rFonts w:cs="Tahoma"/>
                <w:i/>
                <w:color w:val="000000"/>
              </w:rPr>
              <w:t xml:space="preserve">forandringer og ideer. </w:t>
            </w:r>
          </w:p>
          <w:p w:rsidR="009146EB" w:rsidRDefault="00122052">
            <w:pPr>
              <w:spacing w:before="280" w:after="280"/>
              <w:rPr>
                <w:rFonts w:cs="Tahoma"/>
                <w:i/>
                <w:color w:val="000000"/>
              </w:rPr>
            </w:pPr>
            <w:r>
              <w:rPr>
                <w:rFonts w:cs="Tahoma"/>
                <w:i/>
                <w:color w:val="000000"/>
              </w:rPr>
              <w:t>b)</w:t>
            </w:r>
            <w:r w:rsidR="006275A0">
              <w:rPr>
                <w:rFonts w:cs="Tahoma"/>
                <w:i/>
                <w:color w:val="000000"/>
              </w:rPr>
              <w:t>Vi udvikler de pædagogiske miljøer både ude og inde.</w:t>
            </w:r>
          </w:p>
          <w:p w:rsidR="009146EB" w:rsidRDefault="00220DB2">
            <w:pPr>
              <w:spacing w:before="280" w:after="280"/>
              <w:rPr>
                <w:rFonts w:cs="Tahoma"/>
                <w:i/>
                <w:color w:val="000000"/>
              </w:rPr>
            </w:pPr>
            <w:r>
              <w:rPr>
                <w:rFonts w:cs="Tahoma"/>
                <w:i/>
                <w:color w:val="000000"/>
              </w:rPr>
              <w:t>c) Den</w:t>
            </w:r>
            <w:r w:rsidR="006275A0">
              <w:rPr>
                <w:rFonts w:cs="Tahoma"/>
                <w:i/>
                <w:color w:val="000000"/>
              </w:rPr>
              <w:t xml:space="preserve"> studerende får mulighed for at få forældrekontakt og vi støtter op om udvikling at kontakten. </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didaktiske og pædagogiske metoder til udvikling af pædagogisk praksis, herunder dokumentation og evaluering, og</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sætte mål, anvende dokumentations- og evalueringsmetoder og udvikle viden gennem deltagelse, systematisk erfaringsopsamling og refleksion over pædagogisk praksis og</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6275A0">
              <w:rPr>
                <w:rFonts w:cs="Tahoma"/>
                <w:i/>
                <w:color w:val="000000"/>
              </w:rPr>
              <w:t xml:space="preserve"> I børnekompasset arbejder vi med den didaktiske model SMITTE, som vi bruger som redskab, når vi udvikler vores praksis. </w:t>
            </w:r>
            <w:r w:rsidR="003D0956">
              <w:rPr>
                <w:rFonts w:cs="Tahoma"/>
                <w:i/>
                <w:color w:val="000000"/>
              </w:rPr>
              <w:t>Vi organisere og tilrettelægger ofte det pædagogiske arbejde, så børnene bliver opdelt i mindre grupper. De kan både opdeles stuevist, i drenge og pigegrupper, alt efter hvad det pædagogiske mål er, med de aktiviteter vi laver.</w:t>
            </w:r>
          </w:p>
          <w:p w:rsidR="009146EB" w:rsidRDefault="00220DB2">
            <w:pPr>
              <w:spacing w:before="280" w:after="280"/>
              <w:rPr>
                <w:rFonts w:cs="Tahoma"/>
                <w:i/>
                <w:color w:val="000000"/>
              </w:rPr>
            </w:pPr>
            <w:r>
              <w:rPr>
                <w:rFonts w:cs="Tahoma"/>
                <w:i/>
                <w:color w:val="000000"/>
              </w:rPr>
              <w:t>b) Vi</w:t>
            </w:r>
            <w:r w:rsidR="003D0956">
              <w:rPr>
                <w:rFonts w:cs="Tahoma"/>
                <w:i/>
                <w:color w:val="000000"/>
              </w:rPr>
              <w:t xml:space="preserve"> tilbyder en hverdag med mulighed for at den studerende selvstændigt kan tilrette og gennemføre forskellige forløb, med udgangspunkt i SMITTE model og iagttagelser. Vi tilbyder faglig sparring omkring dette i hverdagen og i vejledningstimer.</w:t>
            </w:r>
          </w:p>
          <w:p w:rsidR="003D0956" w:rsidRDefault="00122052" w:rsidP="003D0956">
            <w:pPr>
              <w:spacing w:before="280" w:after="280"/>
              <w:rPr>
                <w:rFonts w:cs="Tahoma"/>
                <w:i/>
                <w:color w:val="000000"/>
              </w:rPr>
            </w:pPr>
            <w:r>
              <w:rPr>
                <w:rFonts w:cs="Tahoma"/>
                <w:i/>
                <w:color w:val="000000"/>
              </w:rPr>
              <w:t>c)</w:t>
            </w:r>
            <w:r w:rsidR="003D0956">
              <w:rPr>
                <w:rFonts w:cs="Tahoma"/>
                <w:i/>
                <w:color w:val="000000"/>
              </w:rPr>
              <w:t xml:space="preserve"> Vi forventer, at du som studerende sætter mål, laver aktiviteter med afsæt i SMITTE-model og gør brug af iagttagelses metoder i løbet af praktikken. </w:t>
            </w:r>
          </w:p>
          <w:p w:rsidR="009146EB" w:rsidRDefault="009146EB">
            <w:pPr>
              <w:rPr>
                <w:rFonts w:cs="Tahoma"/>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A6A6A6"/>
              </w:rPr>
            </w:pPr>
            <w:r>
              <w:rPr>
                <w:rFonts w:cs="Tahoma"/>
                <w:i/>
                <w:color w:val="A6A6A6"/>
              </w:rPr>
              <w:lastRenderedPageBreak/>
              <w:t>førstehjælp.</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A6A6A6"/>
              </w:rPr>
            </w:pPr>
            <w:r>
              <w:rPr>
                <w:rFonts w:cs="Tahoma"/>
                <w:i/>
                <w:color w:val="A6A6A6"/>
              </w:rPr>
              <w:t>udføre grundlæggende førstehjælp.</w:t>
            </w:r>
          </w:p>
        </w:tc>
        <w:tc>
          <w:tcPr>
            <w:tcW w:w="3366"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A6A6A6"/>
              </w:rPr>
            </w:pPr>
            <w:r>
              <w:rPr>
                <w:rFonts w:cs="Tahoma"/>
                <w:i/>
                <w:color w:val="A6A6A6"/>
              </w:rPr>
              <w:t>Undervisning på studiedage</w:t>
            </w:r>
          </w:p>
        </w:tc>
      </w:tr>
      <w:tr w:rsidR="009146EB">
        <w:tc>
          <w:tcPr>
            <w:tcW w:w="310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rPr>
                <w:b/>
              </w:rPr>
            </w:pPr>
            <w:r>
              <w:rPr>
                <w:b/>
              </w:rPr>
              <w:t xml:space="preserve">Angivelse af relevant litteratur: </w:t>
            </w:r>
          </w:p>
          <w:p w:rsidR="009146EB" w:rsidRDefault="00122052">
            <w:pPr>
              <w:rPr>
                <w:b/>
              </w:rPr>
            </w:pPr>
            <w:r>
              <w:rPr>
                <w:b/>
              </w:rPr>
              <w:tab/>
            </w:r>
          </w:p>
          <w:p w:rsidR="009146EB" w:rsidRDefault="009146EB">
            <w:pPr>
              <w:rPr>
                <w:b/>
              </w:rPr>
            </w:pPr>
          </w:p>
        </w:tc>
        <w:tc>
          <w:tcPr>
            <w:tcW w:w="6752" w:type="dxa"/>
            <w:gridSpan w:val="2"/>
            <w:tcBorders>
              <w:top w:val="single" w:sz="4" w:space="0" w:color="00000A"/>
              <w:left w:val="single" w:sz="2" w:space="0" w:color="00000A"/>
              <w:bottom w:val="single" w:sz="4" w:space="0" w:color="00000A"/>
              <w:right w:val="single" w:sz="4" w:space="0" w:color="00000A"/>
            </w:tcBorders>
            <w:shd w:val="clear" w:color="auto" w:fill="FFFFFF"/>
            <w:tcMar>
              <w:top w:w="113" w:type="dxa"/>
              <w:left w:w="87" w:type="dxa"/>
            </w:tcMar>
          </w:tcPr>
          <w:p w:rsidR="009146EB" w:rsidRDefault="00122052">
            <w:pPr>
              <w:rPr>
                <w:i/>
                <w:iCs/>
              </w:rPr>
            </w:pPr>
            <w:r>
              <w:t xml:space="preserve">Mørch, Susanne Idun (2010) </w:t>
            </w:r>
            <w:r>
              <w:rPr>
                <w:i/>
                <w:iCs/>
              </w:rPr>
              <w:t>Praksisfortællinger gør os klogere</w:t>
            </w:r>
          </w:p>
          <w:p w:rsidR="009146EB" w:rsidRDefault="00122052">
            <w:r>
              <w:t xml:space="preserve">Hygum, Erik og Olesen, Søren Gytz (2009), </w:t>
            </w:r>
            <w:r>
              <w:rPr>
                <w:i/>
                <w:iCs/>
              </w:rPr>
              <w:t xml:space="preserve">Om pædagogik og pædagogisk arbejde, </w:t>
            </w:r>
            <w:r>
              <w:t>s. 121-133, Viasystime.</w:t>
            </w:r>
          </w:p>
          <w:p w:rsidR="009146EB" w:rsidRDefault="00122052">
            <w:r>
              <w:t xml:space="preserve">Hedegaard, Marianne, </w:t>
            </w:r>
            <w:r>
              <w:rPr>
                <w:i/>
                <w:iCs/>
              </w:rPr>
              <w:t xml:space="preserve">Beskrivelse af småbørn, </w:t>
            </w:r>
            <w:r>
              <w:t>I 0-14 nr. 4/96 6. årgang</w:t>
            </w:r>
          </w:p>
          <w:p w:rsidR="00FD7551" w:rsidRPr="00FD7551" w:rsidRDefault="00FD7551" w:rsidP="00FD7551">
            <w:pPr>
              <w:spacing w:after="0" w:line="240" w:lineRule="auto"/>
              <w:rPr>
                <w:color w:val="auto"/>
              </w:rPr>
            </w:pPr>
            <w:r w:rsidRPr="00FD7551">
              <w:rPr>
                <w:color w:val="auto"/>
              </w:rPr>
              <w:t>Pedersen,Carsten: Praksisfilisofi-fagligreflektion på tværs af professioner. Magt og etik. Kapitel 5.</w:t>
            </w:r>
          </w:p>
          <w:p w:rsidR="009146EB" w:rsidRDefault="009146EB" w:rsidP="001E06B4">
            <w:pPr>
              <w:rPr>
                <w:b/>
              </w:rPr>
            </w:pPr>
          </w:p>
        </w:tc>
      </w:tr>
      <w:tr w:rsidR="009146EB">
        <w:tc>
          <w:tcPr>
            <w:tcW w:w="310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r>
              <w:rPr>
                <w:b/>
              </w:rPr>
              <w:t>Modulets evaluering.</w:t>
            </w:r>
            <w:r>
              <w:t xml:space="preserve"> Her formuleres hvordan den studerendes læringsudbytte evalueres ved 2/3 af praktikperioden </w:t>
            </w:r>
          </w:p>
        </w:tc>
        <w:tc>
          <w:tcPr>
            <w:tcW w:w="6752" w:type="dxa"/>
            <w:gridSpan w:val="2"/>
            <w:tcBorders>
              <w:top w:val="single" w:sz="4" w:space="0" w:color="00000A"/>
              <w:left w:val="single" w:sz="2" w:space="0" w:color="00000A"/>
              <w:bottom w:val="single" w:sz="4" w:space="0" w:color="00000A"/>
              <w:right w:val="single" w:sz="4" w:space="0" w:color="00000A"/>
            </w:tcBorders>
            <w:shd w:val="clear" w:color="auto" w:fill="FFFFFF"/>
            <w:tcMar>
              <w:top w:w="113" w:type="dxa"/>
              <w:left w:w="87" w:type="dxa"/>
            </w:tcMar>
          </w:tcPr>
          <w:p w:rsidR="009146EB" w:rsidRDefault="00122052">
            <w:r>
              <w:t xml:space="preserve">Vi har en forventning om at der er en gensidig dialog hele forløbet igennem. </w:t>
            </w:r>
          </w:p>
          <w:p w:rsidR="009146EB" w:rsidRDefault="00122052">
            <w:r>
              <w:t>Vi evaluere på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rPr>
          <w:trHeight w:val="1760"/>
        </w:trPr>
        <w:tc>
          <w:tcPr>
            <w:tcW w:w="3102" w:type="dxa"/>
            <w:tcBorders>
              <w:top w:val="single" w:sz="4" w:space="0" w:color="00000A"/>
              <w:left w:val="single" w:sz="4" w:space="0" w:color="00000A"/>
              <w:bottom w:val="single" w:sz="2" w:space="0" w:color="00000A"/>
              <w:right w:val="single" w:sz="4" w:space="0" w:color="00000A"/>
            </w:tcBorders>
            <w:shd w:val="clear" w:color="auto" w:fill="EEECE1"/>
            <w:tcMar>
              <w:left w:w="78" w:type="dxa"/>
            </w:tcMar>
          </w:tcPr>
          <w:p w:rsidR="009146EB" w:rsidRDefault="009146EB">
            <w:pPr>
              <w:rPr>
                <w:b/>
              </w:rPr>
            </w:pPr>
          </w:p>
          <w:p w:rsidR="009146EB" w:rsidRDefault="00122052">
            <w:pPr>
              <w:rPr>
                <w:b/>
              </w:rPr>
            </w:pPr>
            <w:r>
              <w:rPr>
                <w:b/>
              </w:rPr>
              <w:t>Institutionen som praktiksted:</w:t>
            </w:r>
          </w:p>
          <w:p w:rsidR="009146EB" w:rsidRDefault="009146EB">
            <w:pPr>
              <w:rPr>
                <w:b/>
              </w:rPr>
            </w:pPr>
          </w:p>
          <w:p w:rsidR="009146EB" w:rsidRDefault="00122052">
            <w:r>
              <w:t>Er der særlige forventninger til den studerendes forudsætninger?</w:t>
            </w:r>
          </w:p>
        </w:tc>
        <w:tc>
          <w:tcPr>
            <w:tcW w:w="6752" w:type="dxa"/>
            <w:gridSpan w:val="2"/>
            <w:tcBorders>
              <w:top w:val="single" w:sz="4" w:space="0" w:color="00000A"/>
              <w:left w:val="single" w:sz="4" w:space="0" w:color="00000A"/>
              <w:bottom w:val="single" w:sz="2" w:space="0" w:color="00000A"/>
              <w:right w:val="single" w:sz="4" w:space="0" w:color="00000A"/>
            </w:tcBorders>
            <w:shd w:val="clear" w:color="auto" w:fill="FFFFFF"/>
            <w:tcMar>
              <w:top w:w="113" w:type="dxa"/>
              <w:left w:w="73" w:type="dxa"/>
            </w:tcMar>
          </w:tcPr>
          <w:p w:rsidR="009146EB" w:rsidRPr="005364FB" w:rsidRDefault="005364FB">
            <w:pPr>
              <w:rPr>
                <w:color w:val="auto"/>
              </w:rPr>
            </w:pPr>
            <w:r>
              <w:rPr>
                <w:color w:val="auto"/>
              </w:rPr>
              <w:t xml:space="preserve">Vi forventer at, få studerende, der er engagerede og som har lyst til at indgå i et godt og fagligt personalesamarbejde. Vi forventer, at den studerende tager sin praktik og egen læring alvorligt og som er stabil og pligtopfyldende. </w:t>
            </w:r>
          </w:p>
          <w:p w:rsidR="009146EB" w:rsidRDefault="009146EB"/>
          <w:p w:rsidR="009146EB" w:rsidRDefault="009146EB"/>
          <w:p w:rsidR="009146EB" w:rsidRDefault="009146EB"/>
        </w:tc>
      </w:tr>
      <w:tr w:rsidR="009146EB">
        <w:trPr>
          <w:trHeight w:val="560"/>
        </w:trPr>
        <w:tc>
          <w:tcPr>
            <w:tcW w:w="3102" w:type="dxa"/>
            <w:tcBorders>
              <w:top w:val="single" w:sz="2"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r>
              <w:t>Den studerendes arbejdsplan:</w:t>
            </w:r>
          </w:p>
          <w:p w:rsidR="009146EB" w:rsidRDefault="009146EB">
            <w:pPr>
              <w:rPr>
                <w:b/>
              </w:rPr>
            </w:pPr>
          </w:p>
        </w:tc>
        <w:tc>
          <w:tcPr>
            <w:tcW w:w="6752" w:type="dxa"/>
            <w:gridSpan w:val="2"/>
            <w:tcBorders>
              <w:top w:val="single" w:sz="2"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r>
              <w:t xml:space="preserve">Dine timer kommer hovedsagligt til at ligge indenfor Børnekompassets åbningstider. Derudover er der personalemøder og enkelte arrangementer uden for normal åbningstid. Efter aftale er der mulighed for at du som studerende arbejder fire dage om ugen, for at frigive en dag til refleksion og skriftligt arbejde. </w:t>
            </w:r>
          </w:p>
          <w:p w:rsidR="009146EB" w:rsidRDefault="005626E9">
            <w:r>
              <w:t>Vi forventer, at du er fleksibel og pligtopfyldende og har lyst til at indgå i et godt og anerkendende kollegialt fællesskab.</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b/>
              </w:rPr>
            </w:pPr>
            <w:r>
              <w:rPr>
                <w:rFonts w:cs="Tahoma"/>
                <w:b/>
              </w:rPr>
              <w:lastRenderedPageBreak/>
              <w:t>Organisering af vejledning:</w:t>
            </w:r>
          </w:p>
          <w:p w:rsidR="009146EB" w:rsidRDefault="00122052">
            <w:pPr>
              <w:rPr>
                <w:rFonts w:cs="Tahoma"/>
              </w:rPr>
            </w:pPr>
            <w:r>
              <w:rPr>
                <w:rFonts w:cs="Tahoma"/>
              </w:rPr>
              <w:t>a)</w:t>
            </w:r>
            <w:r>
              <w:t xml:space="preserve"> Hvordan udmøntes uddannelsesplaner for den enkelte studerende</w:t>
            </w:r>
            <w:r>
              <w:rPr>
                <w:rFonts w:cs="Tahoma"/>
              </w:rPr>
              <w:t xml:space="preserve"> </w:t>
            </w:r>
          </w:p>
          <w:p w:rsidR="009146EB" w:rsidRDefault="00122052">
            <w:pPr>
              <w:rPr>
                <w:rFonts w:cs="Tahoma"/>
              </w:rPr>
            </w:pPr>
            <w:r>
              <w:rPr>
                <w:rFonts w:cs="Tahoma"/>
              </w:rPr>
              <w:t>b) Hvordan inddrages den studerendes dokumentations- og portfolio-arbejde i vejledningsprocessen?</w:t>
            </w:r>
          </w:p>
          <w:p w:rsidR="009146EB" w:rsidRDefault="00122052">
            <w:pPr>
              <w:rPr>
                <w:rFonts w:cs="Tahoma"/>
              </w:rPr>
            </w:pPr>
            <w:r>
              <w:rPr>
                <w:rFonts w:cs="Tahoma"/>
              </w:rPr>
              <w:t>c) Hvordan tilrettelægges vejledningen?</w:t>
            </w:r>
          </w:p>
          <w:p w:rsidR="009146EB" w:rsidRDefault="009146EB"/>
        </w:tc>
        <w:tc>
          <w:tcPr>
            <w:tcW w:w="6752" w:type="dxa"/>
            <w:gridSpan w:val="2"/>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Pr="009732CC" w:rsidRDefault="00122052">
            <w:pPr>
              <w:rPr>
                <w:color w:val="000000" w:themeColor="text1"/>
              </w:rPr>
            </w:pPr>
            <w:r>
              <w:t xml:space="preserve">a) Den studerende udarbejder selvstændigt et udkast til uddannelsesplanen, med udgangspunkt i egne ønsker og Børnekompassets dagligdag. Der laves en plan for aktiviteter mv. Den studerende og vejleder har efterfølgende en dialog om uddannelsesplanen. </w:t>
            </w:r>
            <w:r w:rsidRPr="009732CC">
              <w:rPr>
                <w:color w:val="000000" w:themeColor="text1"/>
              </w:rPr>
              <w:t xml:space="preserve">Uddannelsesplanen skal indeholde en eller flere mindre aktiviteter, en SMITTE-model og en iagttagelsesøvelse.  </w:t>
            </w:r>
          </w:p>
          <w:p w:rsidR="009146EB" w:rsidRDefault="00122052">
            <w:r>
              <w:t>b) Den studerende kan arbejde med praksisfortællinger, skriftlige reflektioner, billeddokumentation, små filmoptagelser som kan være en det af portfolien. Det indsamlede materiale danner rammen for vejledningerne.</w:t>
            </w:r>
          </w:p>
          <w:p w:rsidR="009146EB" w:rsidRDefault="00122052">
            <w:r>
              <w:t>c) Vejledning er mange ting. Vi tilbyder både formel og uformel vejledning. Alle i personalegruppen deltager i vejledning, da personalegruppen er meget forskellig. Vi forventer at den studerende udarbejder en dagsorden til vejledning, referat af vejledning, og materiale til portfolien.</w:t>
            </w:r>
          </w:p>
          <w:p w:rsidR="009146EB" w:rsidRDefault="00122052">
            <w:r>
              <w:t xml:space="preserve">Gennemsnitlig 1 times vejledning om ugen. Fordelt på ca. ½ time til formel vejledning og ½ time til uformel vejledning. </w:t>
            </w:r>
          </w:p>
          <w:p w:rsidR="009146EB" w:rsidRDefault="00122052" w:rsidP="005626E9">
            <w:r>
              <w:t>Vi tager udgangspunkt i den enkelte studerende, og der er mulighed for individuelle aftaler</w:t>
            </w:r>
            <w:r w:rsidR="005626E9">
              <w:t xml:space="preserve"> inden for børnekompassets rammer.</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Organisering af kontakt til uddannelsesinstitution</w:t>
            </w:r>
          </w:p>
          <w:p w:rsidR="009146EB" w:rsidRDefault="00122052">
            <w:r>
              <w:t>(herunder en kort beskrivelse af hvordan institutionen forholder sig, hvis der er bekymring / problemer i praktikforløbet)</w:t>
            </w:r>
          </w:p>
        </w:tc>
        <w:tc>
          <w:tcPr>
            <w:tcW w:w="6752" w:type="dxa"/>
            <w:gridSpan w:val="2"/>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r>
              <w:t>Der afholdes et formøde med leder og vejleder inden opstart af praktikken.</w:t>
            </w:r>
          </w:p>
          <w:p w:rsidR="009146EB" w:rsidRDefault="00122052">
            <w:r>
              <w:t>Procedure ved bekymring/problemer i praktikforløbet:</w:t>
            </w:r>
          </w:p>
          <w:p w:rsidR="009146EB" w:rsidRDefault="00122052">
            <w:r>
              <w:t>1. Dialog mellem den studerende og vejleder, hvor bekymringen udtrykkes.</w:t>
            </w:r>
          </w:p>
          <w:p w:rsidR="009146EB" w:rsidRDefault="00122052">
            <w:r>
              <w:t>2. Dialog med den studerende, vejleder og leder hvor bekymringen udtrykkes.</w:t>
            </w:r>
          </w:p>
          <w:p w:rsidR="009146EB" w:rsidRDefault="00122052">
            <w:r>
              <w:t>3. Kontakt med seminariet.</w:t>
            </w:r>
          </w:p>
          <w:p w:rsidR="009146EB" w:rsidRDefault="009146EB"/>
        </w:tc>
      </w:tr>
    </w:tbl>
    <w:p w:rsidR="009146EB" w:rsidRDefault="009146EB">
      <w:pPr>
        <w:rPr>
          <w:rFonts w:cs="Tahoma"/>
          <w:b/>
          <w:i/>
          <w:iCs/>
          <w:color w:val="000000"/>
        </w:rPr>
      </w:pP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bottom w:w="113" w:type="dxa"/>
        </w:tblCellMar>
        <w:tblLook w:val="0000" w:firstRow="0" w:lastRow="0" w:firstColumn="0" w:lastColumn="0" w:noHBand="0" w:noVBand="0"/>
      </w:tblPr>
      <w:tblGrid>
        <w:gridCol w:w="4619"/>
        <w:gridCol w:w="4897"/>
      </w:tblGrid>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pageBreakBefore/>
              <w:jc w:val="center"/>
              <w:rPr>
                <w:b/>
              </w:rPr>
            </w:pPr>
            <w:r>
              <w:rPr>
                <w:b/>
              </w:rPr>
              <w:lastRenderedPageBreak/>
              <w:t xml:space="preserve">Uddannelsesplan 4. praktikperiode i Bachelorprojektet </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line="240" w:lineRule="auto"/>
              <w:rPr>
                <w:rFonts w:eastAsia="Times New Roman" w:cs="Tahoma"/>
                <w:b/>
                <w:i/>
                <w:color w:val="000000"/>
                <w:lang w:eastAsia="da-DK"/>
              </w:rPr>
            </w:pPr>
            <w:r>
              <w:rPr>
                <w:rFonts w:eastAsia="Times New Roman" w:cs="Tahoma"/>
                <w:b/>
                <w:bCs/>
                <w:i/>
                <w:color w:val="000000"/>
                <w:lang w:eastAsia="da-DK"/>
              </w:rPr>
              <w:t>Område:</w:t>
            </w:r>
            <w:r>
              <w:rPr>
                <w:rFonts w:eastAsia="Times New Roman" w:cs="Tahoma"/>
                <w:i/>
                <w:color w:val="000000"/>
                <w:lang w:eastAsia="da-DK"/>
              </w:rPr>
              <w:t xml:space="preserve"> </w:t>
            </w:r>
            <w:r>
              <w:rPr>
                <w:rFonts w:eastAsia="Times New Roman" w:cs="Tahoma"/>
                <w:b/>
                <w:i/>
                <w:color w:val="000000"/>
                <w:lang w:eastAsia="da-DK"/>
              </w:rPr>
              <w:t>Bachelorprojektet, herunder 4. praktikperiode.</w:t>
            </w:r>
          </w:p>
          <w:p w:rsidR="009146EB" w:rsidRDefault="00122052">
            <w:pPr>
              <w:spacing w:before="280" w:after="280" w:line="240" w:lineRule="auto"/>
              <w:rPr>
                <w:rFonts w:eastAsia="Times New Roman" w:cs="Tahoma"/>
                <w:i/>
                <w:color w:val="000000"/>
                <w:lang w:eastAsia="da-DK"/>
              </w:rPr>
            </w:pPr>
            <w:r>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rsidR="009146EB" w:rsidRDefault="00122052">
            <w:pPr>
              <w:spacing w:before="280" w:after="280" w:line="240" w:lineRule="auto"/>
              <w:rPr>
                <w:rFonts w:eastAsia="Times New Roman" w:cs="Tahoma"/>
                <w:i/>
                <w:color w:val="000000"/>
                <w:lang w:eastAsia="da-DK"/>
              </w:rPr>
            </w:pPr>
            <w:r>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line="240" w:lineRule="auto"/>
              <w:rPr>
                <w:rFonts w:eastAsia="Times New Roman" w:cs="Tahoma"/>
                <w:i/>
                <w:color w:val="000000"/>
                <w:lang w:eastAsia="da-DK"/>
              </w:rPr>
            </w:pPr>
            <w:r>
              <w:rPr>
                <w:rFonts w:eastAsia="Times New Roman" w:cs="Tahoma"/>
                <w:b/>
                <w:bCs/>
                <w:i/>
                <w:color w:val="000000"/>
                <w:lang w:eastAsia="da-DK"/>
              </w:rPr>
              <w:t xml:space="preserve">Kompetencemål: </w:t>
            </w:r>
            <w:r>
              <w:rPr>
                <w:rFonts w:eastAsia="Times New Roman" w:cs="Tahoma"/>
                <w:i/>
                <w:color w:val="000000"/>
                <w:lang w:eastAsia="da-DK"/>
              </w:rPr>
              <w:t>Den studerende kan identificere, undersøge, udvikle og perspektivere pædagogfaglige problemstillinger.</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b/>
                <w:bCs/>
                <w:i/>
                <w:color w:val="000000"/>
                <w:lang w:eastAsia="da-DK"/>
              </w:rPr>
              <w:t>Vidensmål:</w:t>
            </w:r>
            <w:r>
              <w:rPr>
                <w:rFonts w:eastAsia="Times New Roman" w:cs="Tahoma"/>
                <w:i/>
                <w:color w:val="000000"/>
                <w:lang w:eastAsia="da-DK"/>
              </w:rPr>
              <w:t xml:space="preserve"> Den studerende har viden om</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b/>
                <w:bCs/>
                <w:i/>
                <w:color w:val="000000"/>
                <w:lang w:eastAsia="da-DK"/>
              </w:rPr>
              <w:t>Færdighedsmål:</w:t>
            </w:r>
            <w:r>
              <w:rPr>
                <w:rFonts w:eastAsia="Times New Roman" w:cs="Tahoma"/>
                <w:i/>
                <w:color w:val="000000"/>
                <w:lang w:eastAsia="da-DK"/>
              </w:rPr>
              <w:t xml:space="preserve"> Den studerende kan</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virkefelter for den pædagogiske profession,</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identificere, afgrænse og undersøge en relevant professionsfaglig problemstilling af både teoretisk og praktisk karakter,</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pædagogfaglig udvikling og innovation,</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identificere og fagligt vurdere muligheder for udvikling og kvalificering af pædagogisk praksis,</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pædagogens professionsfaglighed og professionsetik,</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formidle etiske og handleorienterede overvejelser, der kvalificerer pædagogisk samspil, og demonstrere professionsfaglig dømmekraft,</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følgende forholds indflydelse på den valgte problemstilling:</w:t>
            </w:r>
          </w:p>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-Kulturelle og sociale.</w:t>
            </w:r>
          </w:p>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-Institutionelle og organisatoriske.</w:t>
            </w:r>
          </w:p>
          <w:p w:rsidR="009146EB" w:rsidRDefault="00122052">
            <w:pPr>
              <w:rPr>
                <w:rFonts w:eastAsia="Times New Roman" w:cs="Tahoma"/>
                <w:i/>
                <w:color w:val="000000"/>
                <w:lang w:eastAsia="da-DK"/>
              </w:rPr>
            </w:pPr>
            <w:r>
              <w:rPr>
                <w:rFonts w:eastAsia="Times New Roman" w:cs="Tahoma"/>
                <w:i/>
                <w:color w:val="000000"/>
                <w:lang w:eastAsia="da-DK"/>
              </w:rPr>
              <w:t>-Historiske, samfundsmæssige og internationale,</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inddrage organisatoriske og samfundsmæssige forhold i perspektiveringen af den valgte problemstilling,</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nationale og internationale forsknings- og udviklingsresultater af relevans for den valgte problemstilling,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inddrage viden og forskning i en faglig argumentation,</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lastRenderedPageBreak/>
              <w:t>empiriske undersøgelsesmetoder samt deres muligheder og begrænsninger og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vurdere og begrunde valget af metoder til indsamling af empiri og</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opgaveskrivning og faglig formidling.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formidle analyse- og undersøgelsesresultater mundtligt og skriftligt.</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b/>
                <w:color w:val="000000"/>
                <w:lang w:eastAsia="da-DK"/>
              </w:rPr>
            </w:pPr>
            <w:r>
              <w:rPr>
                <w:rFonts w:eastAsia="Times New Roman" w:cs="Tahoma"/>
                <w:b/>
                <w:color w:val="000000"/>
                <w:lang w:eastAsia="da-DK"/>
              </w:rPr>
              <w:t>Institutionens udviklings- og innovationsfelter:</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Vi udvikler og forandre løbende vores pædagogiske praksis.</w:t>
            </w:r>
          </w:p>
          <w:p w:rsidR="009146EB" w:rsidRDefault="00122052">
            <w:r>
              <w:t xml:space="preserve">Brug af it og Ipads som pædagogisk værktøj til at udvikle praksis. </w:t>
            </w:r>
          </w:p>
          <w:p w:rsidR="009146EB" w:rsidRDefault="00122052">
            <w:r>
              <w:t>Forbedre overgang mellem vuggestue, børnehave og skole.</w:t>
            </w:r>
          </w:p>
          <w:p w:rsidR="009146EB" w:rsidRDefault="00122052">
            <w:r>
              <w:t xml:space="preserve">Natur og uderum som del af praksis. </w:t>
            </w:r>
          </w:p>
          <w:p w:rsidR="005626E9" w:rsidRDefault="005626E9">
            <w:r>
              <w:t>Inklusion og forpligtende børnefællesskaber.</w:t>
            </w:r>
          </w:p>
          <w:p w:rsidR="009146EB" w:rsidRDefault="009146EB">
            <w:pPr>
              <w:rPr>
                <w:color w:val="FF3300"/>
              </w:rPr>
            </w:pP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b/>
                <w:color w:val="000000"/>
                <w:lang w:eastAsia="da-DK"/>
              </w:rPr>
            </w:pPr>
            <w:r>
              <w:rPr>
                <w:rFonts w:eastAsia="Times New Roman" w:cs="Tahoma"/>
                <w:b/>
                <w:color w:val="000000"/>
                <w:lang w:eastAsia="da-DK"/>
              </w:rPr>
              <w:t>Institutionens rammer for empiriindsamling:</w:t>
            </w:r>
          </w:p>
          <w:p w:rsidR="009146EB" w:rsidRDefault="00122052">
            <w:pPr>
              <w:rPr>
                <w:rFonts w:eastAsia="Times New Roman" w:cs="Tahoma"/>
                <w:b/>
                <w:color w:val="000000"/>
                <w:lang w:eastAsia="da-DK"/>
              </w:rPr>
            </w:pPr>
            <w:r>
              <w:rPr>
                <w:rFonts w:eastAsia="Times New Roman" w:cs="Tahoma"/>
                <w:b/>
                <w:color w:val="000000"/>
                <w:lang w:eastAsia="da-DK"/>
              </w:rPr>
              <w:t>(Herunder tilladelser til f.eks. fotografering, videooptagelse mv.)</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 xml:space="preserve">Tilladelse til empiriindsamling og anvendelse af empiri gives individuelt til den enkelte studerende efter aftale. Børnekompasset indhenter </w:t>
            </w:r>
            <w:r w:rsidR="005626E9">
              <w:t xml:space="preserve">i samarbejde med den studerende </w:t>
            </w:r>
            <w:r>
              <w:t xml:space="preserve">de fornødne tilladelser. </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Kontaktperson for den studerende</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Leder Marianne Jørgensen</w:t>
            </w:r>
          </w:p>
        </w:tc>
      </w:tr>
    </w:tbl>
    <w:p w:rsidR="009146EB" w:rsidRDefault="009146EB">
      <w:pPr>
        <w:spacing w:before="300" w:after="100"/>
        <w:jc w:val="center"/>
        <w:rPr>
          <w:rFonts w:cs="Tahoma"/>
          <w:b/>
          <w:i/>
          <w:iCs/>
          <w:color w:val="000000"/>
        </w:rPr>
      </w:pPr>
    </w:p>
    <w:p w:rsidR="009146EB" w:rsidRDefault="009146EB">
      <w:pPr>
        <w:spacing w:before="300" w:after="100"/>
        <w:jc w:val="center"/>
        <w:rPr>
          <w:rFonts w:cs="Tahoma"/>
          <w:b/>
          <w:i/>
          <w:iCs/>
          <w:color w:val="000000"/>
        </w:rPr>
      </w:pPr>
    </w:p>
    <w:p w:rsidR="009146EB" w:rsidRDefault="009146EB">
      <w:pPr>
        <w:rPr>
          <w:rFonts w:cs="Tahoma"/>
          <w:b/>
          <w:i/>
          <w:iCs/>
          <w:color w:val="000000"/>
        </w:rPr>
      </w:pPr>
    </w:p>
    <w:p w:rsidR="009146EB" w:rsidRDefault="00122052">
      <w:pPr>
        <w:pageBreakBefore/>
        <w:spacing w:before="300" w:after="100"/>
        <w:rPr>
          <w:rFonts w:cs="Tahoma"/>
          <w:b/>
          <w:i/>
          <w:iCs/>
        </w:rPr>
      </w:pPr>
      <w:r>
        <w:rPr>
          <w:rFonts w:cs="Tahoma"/>
          <w:b/>
          <w:i/>
          <w:iCs/>
        </w:rPr>
        <w:lastRenderedPageBreak/>
        <w:t xml:space="preserve">Praktikperioderne </w:t>
      </w:r>
    </w:p>
    <w:p w:rsidR="009146EB" w:rsidRDefault="00122052">
      <w:pPr>
        <w:spacing w:before="200"/>
        <w:ind w:firstLine="240"/>
        <w:rPr>
          <w:rFonts w:cs="Tahoma"/>
          <w:i/>
          <w:color w:val="000000"/>
        </w:rPr>
      </w:pPr>
      <w:r>
        <w:rPr>
          <w:rFonts w:cs="Tahoma"/>
          <w:b/>
          <w:bCs/>
          <w:i/>
          <w:color w:val="000000"/>
        </w:rPr>
        <w:t>§ 8.</w:t>
      </w:r>
      <w:r>
        <w:rPr>
          <w:rFonts w:cs="Tahoma"/>
          <w:i/>
          <w:color w:val="000000"/>
        </w:rPr>
        <w:t xml:space="preserve"> Praktikken tilrettelægges i fire perioder.</w:t>
      </w:r>
    </w:p>
    <w:p w:rsidR="009146EB" w:rsidRDefault="00122052">
      <w:pPr>
        <w:ind w:firstLine="240"/>
        <w:rPr>
          <w:rFonts w:cs="Tahoma"/>
          <w:i/>
          <w:color w:val="000000"/>
        </w:rPr>
      </w:pPr>
      <w:r>
        <w:rPr>
          <w:rFonts w:cs="Tahoma"/>
          <w:i/>
          <w:iCs/>
          <w:color w:val="000000"/>
        </w:rPr>
        <w:t>Stk. 2.</w:t>
      </w:r>
      <w:r>
        <w:rPr>
          <w:rFonts w:cs="Tahoma"/>
          <w:i/>
          <w:color w:val="000000"/>
        </w:rPr>
        <w:t xml:space="preserve"> Første praktik, svarende til 10 ECTS-point, tilrettelægges som ulønnet praktik på 2. semester med 32 arbejdsdage med et gennemsnitligt timetal på 6 timer pr. dag og med 3 studiedage på professionshøjskolen</w:t>
      </w:r>
    </w:p>
    <w:p w:rsidR="009146EB" w:rsidRDefault="00122052">
      <w:pPr>
        <w:ind w:firstLine="240"/>
        <w:rPr>
          <w:rFonts w:cs="Tahoma"/>
          <w:i/>
          <w:color w:val="000000"/>
        </w:rPr>
      </w:pPr>
      <w:r>
        <w:rPr>
          <w:rFonts w:cs="Tahoma"/>
          <w:i/>
          <w:iCs/>
          <w:color w:val="000000"/>
        </w:rPr>
        <w:t>Stk. 3.</w:t>
      </w:r>
      <w:r>
        <w:rPr>
          <w:rFonts w:cs="Tahoma"/>
          <w:i/>
          <w:color w:val="000000"/>
        </w:rPr>
        <w:t xml:space="preserve"> Anden og tredje praktik: To specialiseringspraktikperioder, hver svarende til 30 ECTS point,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9146EB" w:rsidRDefault="00122052">
      <w:pPr>
        <w:ind w:firstLine="240"/>
        <w:rPr>
          <w:rFonts w:cs="Tahoma"/>
          <w:i/>
          <w:color w:val="000000"/>
        </w:rPr>
      </w:pPr>
      <w:r>
        <w:rPr>
          <w:rFonts w:cs="Tahoma"/>
          <w:i/>
          <w:iCs/>
          <w:color w:val="000000"/>
        </w:rPr>
        <w:t>Stk. 4.</w:t>
      </w:r>
      <w:r>
        <w:rPr>
          <w:rFonts w:cs="Tahoma"/>
          <w:i/>
          <w:color w:val="00000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9146EB" w:rsidRDefault="00122052">
      <w:pPr>
        <w:ind w:firstLine="240"/>
        <w:rPr>
          <w:rFonts w:cs="Tahoma"/>
          <w:b/>
          <w:i/>
        </w:rPr>
      </w:pPr>
      <w:r>
        <w:rPr>
          <w:rFonts w:cs="Tahoma"/>
          <w:b/>
          <w:i/>
        </w:rPr>
        <w:t xml:space="preserve">Studiedage </w:t>
      </w:r>
    </w:p>
    <w:p w:rsidR="009146EB" w:rsidRDefault="00122052">
      <w:pPr>
        <w:ind w:firstLine="240"/>
        <w:rPr>
          <w:rFonts w:cs="Tahoma"/>
          <w:i/>
          <w:color w:val="000000"/>
        </w:rPr>
      </w:pPr>
      <w:r>
        <w:rPr>
          <w:rFonts w:cs="Tahoma"/>
          <w:i/>
          <w:iCs/>
          <w:color w:val="000000"/>
        </w:rPr>
        <w:t>Stk. 5.</w:t>
      </w:r>
      <w:r>
        <w:rPr>
          <w:rFonts w:cs="Tahoma"/>
          <w:i/>
          <w:color w:val="00000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9146EB" w:rsidRDefault="00122052">
      <w:pPr>
        <w:ind w:firstLine="240"/>
        <w:rPr>
          <w:rFonts w:cs="Tahoma"/>
          <w:b/>
          <w:i/>
        </w:rPr>
      </w:pPr>
      <w:r>
        <w:rPr>
          <w:rFonts w:cs="Tahoma"/>
          <w:b/>
          <w:i/>
        </w:rPr>
        <w:t xml:space="preserve">Mødepligt </w:t>
      </w:r>
    </w:p>
    <w:p w:rsidR="009146EB" w:rsidRDefault="00122052">
      <w:pPr>
        <w:ind w:firstLine="240"/>
        <w:rPr>
          <w:rFonts w:cs="Tahoma"/>
          <w:i/>
          <w:color w:val="000000"/>
        </w:rPr>
      </w:pPr>
      <w:r>
        <w:rPr>
          <w:rFonts w:cs="Tahoma"/>
          <w:i/>
          <w:iCs/>
          <w:color w:val="000000"/>
        </w:rPr>
        <w:t>Stk. 6.</w:t>
      </w:r>
      <w:r>
        <w:rPr>
          <w:rFonts w:cs="Tahoma"/>
          <w:i/>
          <w:color w:val="000000"/>
        </w:rPr>
        <w:t xml:space="preserve"> Den studerende har mødepligt til praktikken, herunder studiedagene.</w:t>
      </w:r>
    </w:p>
    <w:p w:rsidR="009146EB" w:rsidRDefault="00122052">
      <w:pPr>
        <w:ind w:firstLine="240"/>
        <w:rPr>
          <w:rFonts w:cs="Tahoma"/>
          <w:i/>
          <w:color w:val="000000"/>
        </w:rPr>
      </w:pPr>
      <w:r>
        <w:rPr>
          <w:rFonts w:cs="Tahoma"/>
          <w:i/>
          <w:iCs/>
          <w:color w:val="000000"/>
        </w:rPr>
        <w:t>Stk. 7.</w:t>
      </w:r>
      <w:r>
        <w:rPr>
          <w:rFonts w:cs="Tahoma"/>
          <w:i/>
          <w:color w:val="000000"/>
        </w:rPr>
        <w:t xml:space="preserve"> Regler om de fire praktikperioders placering i uddannelsen fastsættes i studieordningen, jf. § 21, stk. 2, nr. 5.</w:t>
      </w:r>
    </w:p>
    <w:p w:rsidR="009146EB" w:rsidRDefault="00122052">
      <w:pPr>
        <w:ind w:firstLine="240"/>
        <w:rPr>
          <w:rFonts w:cs="Tahoma"/>
          <w:b/>
          <w:i/>
        </w:rPr>
      </w:pPr>
      <w:r>
        <w:rPr>
          <w:rFonts w:cs="Tahoma"/>
          <w:b/>
          <w:i/>
        </w:rPr>
        <w:t xml:space="preserve">Praktikbeskrivelse </w:t>
      </w:r>
    </w:p>
    <w:p w:rsidR="009146EB" w:rsidRDefault="00122052">
      <w:pPr>
        <w:spacing w:before="200"/>
        <w:ind w:firstLine="240"/>
        <w:rPr>
          <w:rFonts w:cs="Tahoma"/>
          <w:i/>
          <w:color w:val="000000"/>
        </w:rPr>
      </w:pPr>
      <w:r>
        <w:rPr>
          <w:rFonts w:cs="Tahoma"/>
          <w:b/>
          <w:bCs/>
          <w:i/>
          <w:color w:val="000000"/>
        </w:rPr>
        <w:t>§ 9.</w:t>
      </w:r>
      <w:r>
        <w:rPr>
          <w:rFonts w:cs="Tahoma"/>
          <w:i/>
          <w:color w:val="000000"/>
        </w:rPr>
        <w:t xml:space="preserve"> Praktikstedet udarbejder en praktikbeskrivelse, der skal indeholde følgende:</w:t>
      </w:r>
    </w:p>
    <w:p w:rsidR="009146EB" w:rsidRDefault="00122052">
      <w:pPr>
        <w:ind w:left="280"/>
        <w:rPr>
          <w:rFonts w:cs="Tahoma"/>
          <w:i/>
          <w:color w:val="000000"/>
        </w:rPr>
      </w:pPr>
      <w:r>
        <w:rPr>
          <w:rFonts w:cs="Tahoma"/>
          <w:i/>
          <w:color w:val="000000"/>
        </w:rPr>
        <w:t>1) Beskrivelse af praktikstedet, herunder formål, karakteristik af brugergruppe og arbejdsmetoder.</w:t>
      </w:r>
    </w:p>
    <w:p w:rsidR="009146EB" w:rsidRDefault="00122052">
      <w:pPr>
        <w:ind w:left="280"/>
        <w:rPr>
          <w:rFonts w:cs="Tahoma"/>
          <w:i/>
          <w:color w:val="000000"/>
        </w:rPr>
      </w:pPr>
      <w:r>
        <w:rPr>
          <w:rFonts w:cs="Tahoma"/>
          <w:i/>
          <w:color w:val="00000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9146EB" w:rsidRDefault="009146EB">
      <w:pPr>
        <w:ind w:left="280"/>
        <w:rPr>
          <w:rFonts w:cs="Tahoma"/>
          <w:b/>
          <w:i/>
          <w:color w:val="FF0000"/>
        </w:rPr>
      </w:pPr>
    </w:p>
    <w:p w:rsidR="009146EB" w:rsidRDefault="00122052">
      <w:pPr>
        <w:ind w:left="280"/>
        <w:rPr>
          <w:rFonts w:cs="Tahoma"/>
          <w:b/>
          <w:i/>
        </w:rPr>
      </w:pPr>
      <w:r>
        <w:rPr>
          <w:rFonts w:cs="Tahoma"/>
          <w:b/>
          <w:i/>
        </w:rPr>
        <w:t>Vejledning og 2/3 del samtale</w:t>
      </w:r>
    </w:p>
    <w:p w:rsidR="009146EB" w:rsidRDefault="00122052">
      <w:pPr>
        <w:ind w:firstLine="240"/>
        <w:rPr>
          <w:rFonts w:cs="Tahoma"/>
          <w:i/>
          <w:color w:val="000000"/>
        </w:rPr>
      </w:pPr>
      <w:r>
        <w:rPr>
          <w:rFonts w:cs="Tahoma"/>
          <w:i/>
          <w:iCs/>
          <w:color w:val="000000"/>
        </w:rPr>
        <w:lastRenderedPageBreak/>
        <w:t>Stk. 2.</w:t>
      </w:r>
      <w:r>
        <w:rPr>
          <w:rFonts w:cs="Tahoma"/>
          <w:i/>
          <w:color w:val="000000"/>
        </w:rPr>
        <w:t xml:space="preserve"> Praktikstedet har ansvaret for, at den studerende modtager praktikvejledning i overensstemmelse med kompetencemålene for praktikperioden.</w:t>
      </w:r>
    </w:p>
    <w:p w:rsidR="009146EB" w:rsidRDefault="00122052">
      <w:pPr>
        <w:ind w:firstLine="240"/>
        <w:rPr>
          <w:rFonts w:cs="Tahoma"/>
          <w:i/>
          <w:color w:val="000000"/>
        </w:rPr>
      </w:pPr>
      <w:r>
        <w:rPr>
          <w:rFonts w:cs="Tahoma"/>
          <w:i/>
          <w:iCs/>
          <w:color w:val="000000"/>
        </w:rPr>
        <w:t>Stk. 3.</w:t>
      </w:r>
      <w:r>
        <w:rPr>
          <w:rFonts w:cs="Tahoma"/>
          <w:i/>
          <w:color w:val="00000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9146EB" w:rsidRDefault="00122052">
      <w:pPr>
        <w:ind w:firstLine="240"/>
        <w:rPr>
          <w:rFonts w:cs="Tahoma"/>
          <w:b/>
          <w:i/>
        </w:rPr>
      </w:pPr>
      <w:r>
        <w:rPr>
          <w:rFonts w:cs="Tahoma"/>
          <w:b/>
          <w:i/>
        </w:rPr>
        <w:t>Praktikforberedelse og opfølgning</w:t>
      </w:r>
    </w:p>
    <w:p w:rsidR="009146EB" w:rsidRDefault="00122052">
      <w:pPr>
        <w:spacing w:before="200"/>
        <w:ind w:firstLine="240"/>
        <w:rPr>
          <w:rFonts w:cs="Tahoma"/>
          <w:i/>
          <w:color w:val="000000"/>
        </w:rPr>
      </w:pPr>
      <w:r>
        <w:rPr>
          <w:rFonts w:cs="Tahoma"/>
          <w:b/>
          <w:bCs/>
          <w:i/>
          <w:color w:val="000000"/>
        </w:rPr>
        <w:t>§ 10.</w:t>
      </w:r>
      <w:r>
        <w:rPr>
          <w:rFonts w:cs="Tahoma"/>
          <w:i/>
          <w:color w:val="000000"/>
        </w:rPr>
        <w:t xml:space="preserve"> Professionshøjskolen forbereder forud for hver praktikperiode de studerende på uddannelsen i praktikken, herunder på studiemetoder, og på periodens kompetencemål.</w:t>
      </w:r>
    </w:p>
    <w:p w:rsidR="009146EB" w:rsidRDefault="00122052">
      <w:pPr>
        <w:ind w:firstLine="240"/>
        <w:rPr>
          <w:rFonts w:cs="Tahoma"/>
          <w:i/>
          <w:color w:val="000000"/>
        </w:rPr>
      </w:pPr>
      <w:r>
        <w:rPr>
          <w:rFonts w:cs="Tahoma"/>
          <w:i/>
          <w:iCs/>
          <w:color w:val="000000"/>
        </w:rPr>
        <w:t>Stk. 2.</w:t>
      </w:r>
      <w:r>
        <w:rPr>
          <w:rFonts w:cs="Tahoma"/>
          <w:i/>
          <w:color w:val="000000"/>
        </w:rPr>
        <w:t xml:space="preserve"> I løbet af praktikperioden modtager den studerende i studiedagene, jf. § 8, stk. 5, undervisning og vejledning af professionshøjskolen.</w:t>
      </w:r>
    </w:p>
    <w:p w:rsidR="009146EB" w:rsidRDefault="00122052">
      <w:pPr>
        <w:ind w:firstLine="240"/>
        <w:rPr>
          <w:rFonts w:cs="Tahoma"/>
          <w:i/>
          <w:color w:val="000000"/>
        </w:rPr>
      </w:pPr>
      <w:r>
        <w:rPr>
          <w:rFonts w:cs="Tahoma"/>
          <w:i/>
          <w:iCs/>
          <w:color w:val="000000"/>
        </w:rPr>
        <w:t>Stk. 3.</w:t>
      </w:r>
      <w:r>
        <w:rPr>
          <w:rFonts w:cs="Tahoma"/>
          <w:i/>
          <w:color w:val="000000"/>
        </w:rPr>
        <w:t xml:space="preserve"> Efter praktikperioden inddrager professionshøjskolen løbende de studerendes erfaringer fra praktikken i undervisningen. Endvidere inddrager professionshøjskolen praktikstedets udtalelse om praktikforløbet i den løbende vejledning af den studerende.</w:t>
      </w:r>
    </w:p>
    <w:p w:rsidR="009146EB" w:rsidRDefault="00122052">
      <w:pPr>
        <w:ind w:firstLine="240"/>
        <w:rPr>
          <w:rFonts w:cs="Tahoma"/>
          <w:b/>
          <w:i/>
        </w:rPr>
      </w:pPr>
      <w:r>
        <w:rPr>
          <w:rFonts w:cs="Tahoma"/>
          <w:b/>
          <w:i/>
        </w:rPr>
        <w:t>International praktik</w:t>
      </w:r>
    </w:p>
    <w:p w:rsidR="009146EB" w:rsidRDefault="00122052">
      <w:pPr>
        <w:spacing w:before="200"/>
        <w:ind w:firstLine="240"/>
        <w:rPr>
          <w:rFonts w:cs="Tahoma"/>
          <w:i/>
          <w:color w:val="000000"/>
        </w:rPr>
      </w:pPr>
      <w:r>
        <w:rPr>
          <w:rFonts w:cs="Tahoma"/>
          <w:b/>
          <w:bCs/>
          <w:i/>
          <w:color w:val="000000"/>
        </w:rPr>
        <w:t>§ 11.</w:t>
      </w:r>
      <w:r>
        <w:rPr>
          <w:rFonts w:cs="Tahoma"/>
          <w:i/>
          <w:color w:val="00000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9146EB" w:rsidRDefault="00122052">
      <w:pPr>
        <w:ind w:firstLine="240"/>
        <w:rPr>
          <w:rFonts w:cs="Tahoma"/>
          <w:i/>
          <w:color w:val="000000"/>
        </w:rPr>
      </w:pPr>
      <w:r>
        <w:rPr>
          <w:rFonts w:cs="Tahoma"/>
          <w:i/>
          <w:iCs/>
          <w:color w:val="000000"/>
        </w:rPr>
        <w:t>Stk. 2.</w:t>
      </w:r>
      <w:r>
        <w:rPr>
          <w:rFonts w:cs="Tahoma"/>
          <w:i/>
          <w:color w:val="00000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9146EB" w:rsidRDefault="00122052">
      <w:pPr>
        <w:ind w:firstLine="240"/>
        <w:rPr>
          <w:rFonts w:cs="Tahoma"/>
          <w:i/>
          <w:color w:val="000000"/>
        </w:rPr>
      </w:pPr>
      <w:r>
        <w:rPr>
          <w:rFonts w:cs="Tahoma"/>
          <w:i/>
          <w:iCs/>
          <w:color w:val="000000"/>
        </w:rPr>
        <w:t>Stk. 3.</w:t>
      </w:r>
      <w:r>
        <w:rPr>
          <w:rFonts w:cs="Tahoma"/>
          <w:i/>
          <w:color w:val="000000"/>
        </w:rPr>
        <w:t xml:space="preserve"> I forbindelse med tilladelsen til praktik i udlandet kan professionshøjskolen fravige § 10, stk. 2, når de hensyn, der ligger til grund for reglen, tilgodeses på anden måde.</w:t>
      </w:r>
    </w:p>
    <w:p w:rsidR="009146EB" w:rsidRDefault="00122052">
      <w:pPr>
        <w:rPr>
          <w:rFonts w:cs="Times New Roman"/>
          <w:b/>
          <w:i/>
        </w:rPr>
      </w:pPr>
      <w:r>
        <w:rPr>
          <w:rFonts w:cs="Times New Roman"/>
          <w:b/>
          <w:i/>
        </w:rPr>
        <w:t xml:space="preserve">Praktikkens prøver </w:t>
      </w:r>
    </w:p>
    <w:p w:rsidR="009146EB" w:rsidRDefault="00122052">
      <w:pPr>
        <w:ind w:firstLine="240"/>
        <w:rPr>
          <w:rFonts w:cs="Tahoma"/>
          <w:i/>
          <w:color w:val="000000"/>
        </w:rPr>
      </w:pPr>
      <w:r>
        <w:rPr>
          <w:rFonts w:cs="Tahoma"/>
          <w:b/>
          <w:i/>
          <w:color w:val="000000"/>
        </w:rPr>
        <w:t>§ 17</w:t>
      </w:r>
      <w:r>
        <w:rPr>
          <w:rFonts w:cs="Tahoma"/>
          <w:i/>
          <w:color w:val="000000"/>
        </w:rPr>
        <w:t>. Første, anden og tredje praktikperiode afsluttes hver med en prøve, der finder sted på praktikstedet eller professionshøjskolen.</w:t>
      </w:r>
    </w:p>
    <w:p w:rsidR="009146EB" w:rsidRDefault="00122052">
      <w:pPr>
        <w:ind w:firstLine="240"/>
        <w:rPr>
          <w:rFonts w:cs="Tahoma"/>
          <w:i/>
          <w:color w:val="000000"/>
        </w:rPr>
      </w:pPr>
      <w:r>
        <w:rPr>
          <w:rFonts w:cs="Tahoma"/>
          <w:i/>
          <w:color w:val="000000"/>
        </w:rPr>
        <w:t>Stk. 2. Første og anden praktikperiode bedømmes med intern bedømmelse af en praktikvejleder fra praktikstedet og en underviser udpeget af professionshøjskolen.</w:t>
      </w:r>
    </w:p>
    <w:p w:rsidR="009146EB" w:rsidRDefault="00122052">
      <w:pPr>
        <w:ind w:firstLine="240"/>
        <w:rPr>
          <w:rFonts w:cs="Tahoma"/>
          <w:i/>
          <w:color w:val="000000"/>
        </w:rPr>
      </w:pPr>
      <w:r>
        <w:rPr>
          <w:rFonts w:cs="Tahoma"/>
          <w:i/>
          <w:color w:val="000000"/>
        </w:rPr>
        <w:t>Stk. 3. Tredje praktikperiode bedømmes med ekstern bedømmelse af en praktikvejleder fra praktikstedet, en underviser udpeget af professionshøjskolen og en censor.</w:t>
      </w:r>
    </w:p>
    <w:p w:rsidR="009146EB" w:rsidRDefault="00122052">
      <w:pPr>
        <w:ind w:firstLine="240"/>
        <w:rPr>
          <w:rFonts w:cs="Tahoma"/>
          <w:i/>
          <w:color w:val="000000"/>
        </w:rPr>
      </w:pPr>
      <w:r>
        <w:rPr>
          <w:rFonts w:cs="Tahoma"/>
          <w:i/>
          <w:color w:val="000000"/>
        </w:rPr>
        <w:t>Stk. 4. De tre praktikperioder bedømmes med »Bestået/Ikke bestået«.</w:t>
      </w:r>
    </w:p>
    <w:p w:rsidR="009146EB" w:rsidRDefault="00122052">
      <w:pPr>
        <w:ind w:firstLine="240"/>
        <w:rPr>
          <w:rFonts w:cs="Tahoma"/>
          <w:i/>
          <w:color w:val="000000"/>
        </w:rPr>
      </w:pPr>
      <w:r>
        <w:rPr>
          <w:rFonts w:cs="Tahoma"/>
          <w:i/>
          <w:color w:val="000000"/>
        </w:rPr>
        <w:t>Stk. 5. Bedømmes en praktikprøve til »Ikke bestået« afholder professionshøjskolen en samtale om det videre forløb med den studerende. Som resultat af samtalen kan den studerende i særlige tilfælde tilbydes at gå praktikperioden om én gang.</w:t>
      </w:r>
    </w:p>
    <w:p w:rsidR="009146EB" w:rsidRDefault="00122052">
      <w:pPr>
        <w:ind w:firstLine="240"/>
        <w:rPr>
          <w:rFonts w:cs="Tahoma"/>
          <w:i/>
        </w:rPr>
      </w:pPr>
      <w:r>
        <w:rPr>
          <w:rFonts w:cs="Tahoma"/>
          <w:b/>
          <w:i/>
          <w:color w:val="000000"/>
        </w:rPr>
        <w:lastRenderedPageBreak/>
        <w:t>§ 18</w:t>
      </w:r>
      <w:r>
        <w:rPr>
          <w:rFonts w:cs="Tahoma"/>
          <w:i/>
          <w:color w:val="000000"/>
        </w:rPr>
        <w:t xml:space="preserve">. Ved prøverne bedømmes det, i hvilken grad kompetencemålene er opfyldt </w:t>
      </w:r>
      <w:r>
        <w:rPr>
          <w:rFonts w:cs="Tahoma"/>
          <w:i/>
        </w:rPr>
        <w:t>(jf. bekendtgørelsens bilag 1-7).</w:t>
      </w:r>
    </w:p>
    <w:p w:rsidR="009146EB" w:rsidRDefault="00122052">
      <w:pPr>
        <w:ind w:firstLine="240"/>
        <w:rPr>
          <w:rFonts w:cs="Tahoma"/>
          <w:i/>
          <w:color w:val="000000"/>
        </w:rPr>
      </w:pPr>
      <w:r>
        <w:rPr>
          <w:rFonts w:cs="Tahoma"/>
          <w:i/>
          <w:color w:val="000000"/>
        </w:rPr>
        <w:t>Stk. 2. I vurderingen af, i hvilken grad den studerende har opfyldt kompetencemålene, indgår, at den studerende</w:t>
      </w:r>
    </w:p>
    <w:p w:rsidR="009146EB" w:rsidRDefault="00122052">
      <w:pPr>
        <w:ind w:firstLine="240"/>
        <w:rPr>
          <w:rFonts w:cs="Tahoma"/>
          <w:i/>
          <w:color w:val="000000"/>
        </w:rPr>
      </w:pPr>
      <w:r>
        <w:rPr>
          <w:rFonts w:cs="Tahoma"/>
          <w:i/>
          <w:color w:val="000000"/>
        </w:rPr>
        <w:t>1) kan gøre rede for kendt viden, færdigheder og grundlæggende processer,</w:t>
      </w:r>
    </w:p>
    <w:p w:rsidR="009146EB" w:rsidRDefault="00122052">
      <w:pPr>
        <w:ind w:firstLine="240"/>
        <w:rPr>
          <w:rFonts w:cs="Tahoma"/>
          <w:i/>
          <w:color w:val="000000"/>
        </w:rPr>
      </w:pPr>
      <w:r>
        <w:rPr>
          <w:rFonts w:cs="Tahoma"/>
          <w:i/>
          <w:color w:val="000000"/>
        </w:rPr>
        <w:t>2) kan fremstille sammenhænge og analysere kendte situationer og problemstillinger gennem anvendelse af tilegnet viden og færdigheder og på den baggrund handle i pædagogisk praksis og</w:t>
      </w:r>
    </w:p>
    <w:p w:rsidR="009146EB" w:rsidRDefault="00122052">
      <w:pPr>
        <w:ind w:firstLine="240"/>
        <w:rPr>
          <w:rFonts w:cs="Tahoma"/>
          <w:i/>
          <w:color w:val="000000"/>
        </w:rPr>
      </w:pPr>
      <w:r>
        <w:rPr>
          <w:rFonts w:cs="Tahoma"/>
          <w:i/>
          <w:color w:val="000000"/>
        </w:rPr>
        <w:t>3) kan reflektere over og vurdere nye situationer og problemstillinger, som kræver selvstændige vurderinger og alternative måder at handle på i pædagogisk praksis.</w:t>
      </w:r>
    </w:p>
    <w:p w:rsidR="009146EB" w:rsidRDefault="00122052">
      <w:pPr>
        <w:ind w:firstLine="240"/>
        <w:rPr>
          <w:rFonts w:cs="Tahoma"/>
          <w:i/>
          <w:color w:val="000000"/>
        </w:rPr>
      </w:pPr>
      <w:r>
        <w:rPr>
          <w:rFonts w:cs="Tahoma"/>
          <w:i/>
          <w:color w:val="000000"/>
        </w:rPr>
        <w:t>Stk. 3. Prøveformerne skal sikre professionskompetencer i forhold til en praksisnær problemstilling.</w:t>
      </w:r>
    </w:p>
    <w:p w:rsidR="009146EB" w:rsidRDefault="00122052">
      <w:pPr>
        <w:ind w:firstLine="240"/>
        <w:rPr>
          <w:rFonts w:cs="Tahoma"/>
          <w:i/>
          <w:color w:val="000000"/>
        </w:rPr>
      </w:pPr>
      <w:r>
        <w:rPr>
          <w:rFonts w:cs="Tahoma"/>
          <w:i/>
          <w:color w:val="000000"/>
        </w:rPr>
        <w:t>Stk. 4. For prøverne gælder i øvrigt reglerne i bekendtgørelse om prøver i erhvervsrettede videregående uddannelser (eksamensbekendtgørelsen).</w:t>
      </w:r>
    </w:p>
    <w:p w:rsidR="009146EB" w:rsidRDefault="009146EB">
      <w:pPr>
        <w:ind w:firstLine="240"/>
        <w:rPr>
          <w:rFonts w:cs="Tahoma"/>
          <w:color w:val="000000"/>
        </w:rPr>
      </w:pPr>
    </w:p>
    <w:p w:rsidR="009146EB" w:rsidRDefault="009146EB">
      <w:pPr>
        <w:ind w:firstLine="240"/>
        <w:rPr>
          <w:rFonts w:cs="Tahoma"/>
          <w:color w:val="000000"/>
        </w:rPr>
      </w:pPr>
    </w:p>
    <w:p w:rsidR="009146EB" w:rsidRDefault="009146EB">
      <w:pPr>
        <w:ind w:firstLine="240"/>
      </w:pPr>
    </w:p>
    <w:sectPr w:rsidR="009146EB" w:rsidSect="009146EB">
      <w:footerReference w:type="default" r:id="rId11"/>
      <w:pgSz w:w="11906" w:h="16838"/>
      <w:pgMar w:top="1701" w:right="1134" w:bottom="1701" w:left="1276"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58" w:rsidRDefault="00E34258" w:rsidP="009146EB">
      <w:pPr>
        <w:spacing w:after="0" w:line="240" w:lineRule="auto"/>
      </w:pPr>
      <w:r>
        <w:separator/>
      </w:r>
    </w:p>
  </w:endnote>
  <w:endnote w:type="continuationSeparator" w:id="0">
    <w:p w:rsidR="00E34258" w:rsidRDefault="00E34258" w:rsidP="0091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40" w:rsidRDefault="00F64D60">
    <w:pPr>
      <w:pStyle w:val="Sidefod"/>
      <w:jc w:val="right"/>
    </w:pPr>
    <w:r>
      <w:fldChar w:fldCharType="begin"/>
    </w:r>
    <w:r>
      <w:instrText>PAGE</w:instrText>
    </w:r>
    <w:r>
      <w:fldChar w:fldCharType="separate"/>
    </w:r>
    <w:r w:rsidR="00990868">
      <w:rPr>
        <w:noProof/>
      </w:rPr>
      <w:t>3</w:t>
    </w:r>
    <w:r>
      <w:rPr>
        <w:noProof/>
      </w:rPr>
      <w:fldChar w:fldCharType="end"/>
    </w:r>
  </w:p>
  <w:p w:rsidR="009B2940" w:rsidRDefault="009B294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58" w:rsidRDefault="00E34258" w:rsidP="009146EB">
      <w:pPr>
        <w:spacing w:after="0" w:line="240" w:lineRule="auto"/>
      </w:pPr>
      <w:r>
        <w:separator/>
      </w:r>
    </w:p>
  </w:footnote>
  <w:footnote w:type="continuationSeparator" w:id="0">
    <w:p w:rsidR="00E34258" w:rsidRDefault="00E34258" w:rsidP="00914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CD3"/>
    <w:multiLevelType w:val="multilevel"/>
    <w:tmpl w:val="B038E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2734F2"/>
    <w:multiLevelType w:val="multilevel"/>
    <w:tmpl w:val="E264C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F66380"/>
    <w:multiLevelType w:val="hybridMultilevel"/>
    <w:tmpl w:val="376ED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EB"/>
    <w:rsid w:val="00067691"/>
    <w:rsid w:val="00122052"/>
    <w:rsid w:val="001871A5"/>
    <w:rsid w:val="001B3965"/>
    <w:rsid w:val="001E06B4"/>
    <w:rsid w:val="00220DB2"/>
    <w:rsid w:val="00247E12"/>
    <w:rsid w:val="0025665E"/>
    <w:rsid w:val="002F6B94"/>
    <w:rsid w:val="00320B8C"/>
    <w:rsid w:val="003D0956"/>
    <w:rsid w:val="005364FB"/>
    <w:rsid w:val="005626E9"/>
    <w:rsid w:val="005A5897"/>
    <w:rsid w:val="006048E4"/>
    <w:rsid w:val="00616906"/>
    <w:rsid w:val="006275A0"/>
    <w:rsid w:val="006823F6"/>
    <w:rsid w:val="006949A1"/>
    <w:rsid w:val="006C1799"/>
    <w:rsid w:val="007424D0"/>
    <w:rsid w:val="00757449"/>
    <w:rsid w:val="008137B5"/>
    <w:rsid w:val="00834E9F"/>
    <w:rsid w:val="009146EB"/>
    <w:rsid w:val="00917F66"/>
    <w:rsid w:val="00965A68"/>
    <w:rsid w:val="009732CC"/>
    <w:rsid w:val="00990868"/>
    <w:rsid w:val="009B1949"/>
    <w:rsid w:val="009B2940"/>
    <w:rsid w:val="00A324D0"/>
    <w:rsid w:val="00A57DB7"/>
    <w:rsid w:val="00AC3758"/>
    <w:rsid w:val="00C508A3"/>
    <w:rsid w:val="00D71664"/>
    <w:rsid w:val="00DD247C"/>
    <w:rsid w:val="00E34258"/>
    <w:rsid w:val="00EB747D"/>
    <w:rsid w:val="00F613BA"/>
    <w:rsid w:val="00F64D60"/>
    <w:rsid w:val="00FA0F19"/>
    <w:rsid w:val="00FD7551"/>
    <w:rsid w:val="00FE2E18"/>
    <w:rsid w:val="00FF6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EF109-D6E4-4631-B6F2-C330D88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Droid Sans Fallback" w:hAnsi="Verdana" w:cs="Calibri"/>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46EB"/>
    <w:pPr>
      <w:suppressAutoHyphens/>
      <w:spacing w:after="200"/>
    </w:pPr>
    <w:rPr>
      <w:color w:val="0000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alloonTextChar">
    <w:name w:val="Balloon Text Char"/>
    <w:basedOn w:val="Standardskrifttypeiafsnit"/>
    <w:rsid w:val="009146EB"/>
    <w:rPr>
      <w:rFonts w:ascii="Tahoma" w:hAnsi="Tahoma" w:cs="Tahoma"/>
      <w:sz w:val="16"/>
      <w:szCs w:val="16"/>
    </w:rPr>
  </w:style>
  <w:style w:type="character" w:customStyle="1" w:styleId="HeaderChar">
    <w:name w:val="Header Char"/>
    <w:basedOn w:val="Standardskrifttypeiafsnit"/>
    <w:rsid w:val="009146EB"/>
  </w:style>
  <w:style w:type="character" w:customStyle="1" w:styleId="FooterChar">
    <w:name w:val="Footer Char"/>
    <w:basedOn w:val="Standardskrifttypeiafsnit"/>
    <w:rsid w:val="009146EB"/>
  </w:style>
  <w:style w:type="character" w:styleId="Hyperlink">
    <w:name w:val="Hyperlink"/>
    <w:rsid w:val="009146EB"/>
    <w:rPr>
      <w:color w:val="000080"/>
      <w:u w:val="single"/>
    </w:rPr>
  </w:style>
  <w:style w:type="character" w:customStyle="1" w:styleId="ListLabel1">
    <w:name w:val="ListLabel 1"/>
    <w:rsid w:val="009146EB"/>
    <w:rPr>
      <w:rFonts w:cs="Symbol"/>
    </w:rPr>
  </w:style>
  <w:style w:type="character" w:customStyle="1" w:styleId="ListLabel2">
    <w:name w:val="ListLabel 2"/>
    <w:rsid w:val="009146EB"/>
    <w:rPr>
      <w:rFonts w:cs="Courier New"/>
    </w:rPr>
  </w:style>
  <w:style w:type="character" w:customStyle="1" w:styleId="ListLabel3">
    <w:name w:val="ListLabel 3"/>
    <w:rsid w:val="009146EB"/>
    <w:rPr>
      <w:rFonts w:cs="Wingdings"/>
    </w:rPr>
  </w:style>
  <w:style w:type="character" w:customStyle="1" w:styleId="ListLabel4">
    <w:name w:val="ListLabel 4"/>
    <w:rsid w:val="009146EB"/>
    <w:rPr>
      <w:rFonts w:cs="Symbol"/>
    </w:rPr>
  </w:style>
  <w:style w:type="character" w:customStyle="1" w:styleId="ListLabel5">
    <w:name w:val="ListLabel 5"/>
    <w:rsid w:val="009146EB"/>
    <w:rPr>
      <w:rFonts w:cs="Courier New"/>
    </w:rPr>
  </w:style>
  <w:style w:type="character" w:customStyle="1" w:styleId="ListLabel6">
    <w:name w:val="ListLabel 6"/>
    <w:rsid w:val="009146EB"/>
    <w:rPr>
      <w:rFonts w:cs="Wingdings"/>
    </w:rPr>
  </w:style>
  <w:style w:type="character" w:customStyle="1" w:styleId="ListLabel7">
    <w:name w:val="ListLabel 7"/>
    <w:rsid w:val="009146EB"/>
    <w:rPr>
      <w:rFonts w:cs="Symbol"/>
    </w:rPr>
  </w:style>
  <w:style w:type="character" w:customStyle="1" w:styleId="ListLabel8">
    <w:name w:val="ListLabel 8"/>
    <w:rsid w:val="009146EB"/>
    <w:rPr>
      <w:rFonts w:cs="Courier New"/>
    </w:rPr>
  </w:style>
  <w:style w:type="character" w:customStyle="1" w:styleId="ListLabel9">
    <w:name w:val="ListLabel 9"/>
    <w:rsid w:val="009146EB"/>
    <w:rPr>
      <w:rFonts w:cs="Wingdings"/>
    </w:rPr>
  </w:style>
  <w:style w:type="character" w:customStyle="1" w:styleId="ListLabel10">
    <w:name w:val="ListLabel 10"/>
    <w:rsid w:val="009146EB"/>
    <w:rPr>
      <w:rFonts w:cs="Symbol"/>
    </w:rPr>
  </w:style>
  <w:style w:type="character" w:customStyle="1" w:styleId="ListLabel11">
    <w:name w:val="ListLabel 11"/>
    <w:rsid w:val="009146EB"/>
    <w:rPr>
      <w:rFonts w:cs="Courier New"/>
    </w:rPr>
  </w:style>
  <w:style w:type="character" w:customStyle="1" w:styleId="ListLabel12">
    <w:name w:val="ListLabel 12"/>
    <w:rsid w:val="009146EB"/>
    <w:rPr>
      <w:rFonts w:cs="Wingdings"/>
    </w:rPr>
  </w:style>
  <w:style w:type="character" w:customStyle="1" w:styleId="ListLabel13">
    <w:name w:val="ListLabel 13"/>
    <w:rsid w:val="009146EB"/>
    <w:rPr>
      <w:rFonts w:cs="Symbol"/>
    </w:rPr>
  </w:style>
  <w:style w:type="character" w:customStyle="1" w:styleId="ListLabel14">
    <w:name w:val="ListLabel 14"/>
    <w:rsid w:val="009146EB"/>
    <w:rPr>
      <w:rFonts w:cs="Courier New"/>
    </w:rPr>
  </w:style>
  <w:style w:type="character" w:customStyle="1" w:styleId="ListLabel15">
    <w:name w:val="ListLabel 15"/>
    <w:rsid w:val="009146EB"/>
    <w:rPr>
      <w:rFonts w:cs="Wingdings"/>
    </w:rPr>
  </w:style>
  <w:style w:type="character" w:customStyle="1" w:styleId="ListLabel16">
    <w:name w:val="ListLabel 16"/>
    <w:rsid w:val="009146EB"/>
    <w:rPr>
      <w:rFonts w:cs="Symbol"/>
    </w:rPr>
  </w:style>
  <w:style w:type="character" w:customStyle="1" w:styleId="ListLabel17">
    <w:name w:val="ListLabel 17"/>
    <w:rsid w:val="009146EB"/>
    <w:rPr>
      <w:rFonts w:cs="Courier New"/>
    </w:rPr>
  </w:style>
  <w:style w:type="character" w:customStyle="1" w:styleId="ListLabel18">
    <w:name w:val="ListLabel 18"/>
    <w:rsid w:val="009146EB"/>
    <w:rPr>
      <w:rFonts w:cs="Wingdings"/>
    </w:rPr>
  </w:style>
  <w:style w:type="paragraph" w:styleId="Overskrift">
    <w:name w:val="TOC Heading"/>
    <w:basedOn w:val="Normal"/>
    <w:next w:val="Brdtekst"/>
    <w:rsid w:val="009146EB"/>
    <w:pPr>
      <w:keepNext/>
      <w:spacing w:before="240" w:after="120"/>
    </w:pPr>
    <w:rPr>
      <w:rFonts w:ascii="Liberation Sans" w:hAnsi="Liberation Sans" w:cs="FreeSans"/>
      <w:sz w:val="28"/>
      <w:szCs w:val="28"/>
    </w:rPr>
  </w:style>
  <w:style w:type="paragraph" w:styleId="Brdtekst">
    <w:name w:val="Body Text"/>
    <w:basedOn w:val="Normal"/>
    <w:rsid w:val="009146EB"/>
    <w:pPr>
      <w:spacing w:after="140" w:line="288" w:lineRule="auto"/>
    </w:pPr>
  </w:style>
  <w:style w:type="paragraph" w:customStyle="1" w:styleId="Liste1">
    <w:name w:val="Liste1"/>
    <w:basedOn w:val="Brdtekst"/>
    <w:rsid w:val="009146EB"/>
    <w:rPr>
      <w:rFonts w:cs="FreeSans"/>
    </w:rPr>
  </w:style>
  <w:style w:type="paragraph" w:styleId="Billedtekst">
    <w:name w:val="caption"/>
    <w:basedOn w:val="Normal"/>
    <w:rsid w:val="009146EB"/>
    <w:pPr>
      <w:suppressLineNumbers/>
      <w:spacing w:before="120" w:after="120"/>
    </w:pPr>
    <w:rPr>
      <w:rFonts w:cs="FreeSans"/>
      <w:i/>
      <w:iCs/>
      <w:sz w:val="24"/>
      <w:szCs w:val="24"/>
    </w:rPr>
  </w:style>
  <w:style w:type="paragraph" w:customStyle="1" w:styleId="Indeks">
    <w:name w:val="Indeks"/>
    <w:basedOn w:val="Normal"/>
    <w:rsid w:val="009146EB"/>
    <w:pPr>
      <w:suppressLineNumbers/>
    </w:pPr>
    <w:rPr>
      <w:rFonts w:cs="FreeSans"/>
    </w:rPr>
  </w:style>
  <w:style w:type="paragraph" w:customStyle="1" w:styleId="Litra">
    <w:name w:val="Litra"/>
    <w:basedOn w:val="Normal"/>
    <w:next w:val="Normal"/>
    <w:rsid w:val="009146EB"/>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rsid w:val="009146EB"/>
    <w:pPr>
      <w:spacing w:after="0" w:line="240" w:lineRule="auto"/>
    </w:pPr>
    <w:rPr>
      <w:rFonts w:ascii="Tahoma" w:hAnsi="Tahoma" w:cs="Tahoma"/>
      <w:sz w:val="16"/>
      <w:szCs w:val="16"/>
    </w:rPr>
  </w:style>
  <w:style w:type="paragraph" w:styleId="Sidehoved">
    <w:name w:val="header"/>
    <w:basedOn w:val="Normal"/>
    <w:rsid w:val="009146EB"/>
    <w:pPr>
      <w:tabs>
        <w:tab w:val="center" w:pos="4819"/>
        <w:tab w:val="right" w:pos="9638"/>
      </w:tabs>
      <w:spacing w:after="0" w:line="240" w:lineRule="auto"/>
    </w:pPr>
  </w:style>
  <w:style w:type="paragraph" w:styleId="Sidefod">
    <w:name w:val="footer"/>
    <w:basedOn w:val="Normal"/>
    <w:rsid w:val="009146EB"/>
    <w:pPr>
      <w:tabs>
        <w:tab w:val="center" w:pos="4819"/>
        <w:tab w:val="right" w:pos="9638"/>
      </w:tabs>
      <w:spacing w:after="0" w:line="240" w:lineRule="auto"/>
    </w:pPr>
  </w:style>
  <w:style w:type="paragraph" w:customStyle="1" w:styleId="Rammeindhold">
    <w:name w:val="Rammeindhold"/>
    <w:basedOn w:val="Normal"/>
    <w:rsid w:val="009146EB"/>
  </w:style>
  <w:style w:type="paragraph" w:customStyle="1" w:styleId="Tabelindhold">
    <w:name w:val="Tabelindhold"/>
    <w:basedOn w:val="Normal"/>
    <w:rsid w:val="009146EB"/>
  </w:style>
  <w:style w:type="paragraph" w:customStyle="1" w:styleId="Tabeloverskrift">
    <w:name w:val="Tabeloverskrift"/>
    <w:basedOn w:val="Tabelindhold"/>
    <w:rsid w:val="009146EB"/>
  </w:style>
  <w:style w:type="paragraph" w:styleId="Listeafsnit">
    <w:name w:val="List Paragraph"/>
    <w:basedOn w:val="Normal"/>
    <w:uiPriority w:val="34"/>
    <w:qFormat/>
    <w:rsid w:val="00FD7551"/>
    <w:pPr>
      <w:suppressAutoHyphens w:val="0"/>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nekompassetesbjerg.dk/laereplaner.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ernekompassetesbjer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6207</Words>
  <Characters>37865</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43985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Skovning Dorith. DOSK</cp:lastModifiedBy>
  <cp:revision>2</cp:revision>
  <cp:lastPrinted>2014-04-02T08:50:00Z</cp:lastPrinted>
  <dcterms:created xsi:type="dcterms:W3CDTF">2017-03-10T07:12:00Z</dcterms:created>
  <dcterms:modified xsi:type="dcterms:W3CDTF">2017-03-10T07:12:00Z</dcterms:modified>
  <dc:language>da-DK</dc:language>
</cp:coreProperties>
</file>